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B66E" w14:textId="44F3DFFE" w:rsidR="006971DF" w:rsidRDefault="004B3F20" w:rsidP="007C36A7">
      <w:pPr>
        <w:shd w:val="clear" w:color="auto" w:fill="FFFFFF"/>
        <w:spacing w:after="101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es-MX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66E869F4" wp14:editId="35E6DAA5">
            <wp:simplePos x="0" y="0"/>
            <wp:positionH relativeFrom="margin">
              <wp:align>left</wp:align>
            </wp:positionH>
            <wp:positionV relativeFrom="margin">
              <wp:posOffset>884290</wp:posOffset>
            </wp:positionV>
            <wp:extent cx="641350" cy="1078865"/>
            <wp:effectExtent l="0" t="0" r="6350" b="6985"/>
            <wp:wrapSquare wrapText="bothSides"/>
            <wp:docPr id="3730003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" cy="1083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1DF" w:rsidRPr="006971DF">
        <w:rPr>
          <w:rFonts w:ascii="Helvetica" w:eastAsia="Times New Roman" w:hAnsi="Helvetica" w:cs="Helvetica"/>
          <w:b/>
          <w:bCs/>
          <w:noProof/>
          <w:color w:val="000000"/>
          <w:sz w:val="18"/>
          <w:szCs w:val="18"/>
          <w:lang w:eastAsia="es-MX"/>
        </w:rPr>
        <w:drawing>
          <wp:anchor distT="0" distB="0" distL="114300" distR="114300" simplePos="0" relativeHeight="251665408" behindDoc="0" locked="0" layoutInCell="1" allowOverlap="1" wp14:anchorId="26AD29DE" wp14:editId="5AE4FD98">
            <wp:simplePos x="0" y="0"/>
            <wp:positionH relativeFrom="margin">
              <wp:posOffset>6703695</wp:posOffset>
            </wp:positionH>
            <wp:positionV relativeFrom="paragraph">
              <wp:posOffset>1032510</wp:posOffset>
            </wp:positionV>
            <wp:extent cx="757555" cy="1024255"/>
            <wp:effectExtent l="0" t="0" r="4445" b="4445"/>
            <wp:wrapSquare wrapText="bothSides"/>
            <wp:docPr id="1465531164" name="Imagen 4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31164" name="Imagen 4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6A7">
        <w:rPr>
          <w:rFonts w:ascii="Helvetica" w:eastAsia="Times New Roman" w:hAnsi="Helvetica" w:cs="Helvetica"/>
          <w:b/>
          <w:bCs/>
          <w:noProof/>
          <w:color w:val="000000"/>
          <w:sz w:val="18"/>
          <w:szCs w:val="18"/>
          <w:lang w:eastAsia="es-MX"/>
        </w:rPr>
        <w:drawing>
          <wp:anchor distT="0" distB="0" distL="114300" distR="114300" simplePos="0" relativeHeight="251658240" behindDoc="0" locked="0" layoutInCell="1" allowOverlap="1" wp14:anchorId="459BFE45" wp14:editId="3EC9298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57795" cy="873760"/>
            <wp:effectExtent l="0" t="0" r="0" b="0"/>
            <wp:wrapSquare wrapText="bothSides"/>
            <wp:docPr id="18191695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528" cy="879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D58" w:rsidRPr="00FB2D58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</w:p>
    <w:p w14:paraId="5C2BE990" w14:textId="516C0B77" w:rsidR="006971DF" w:rsidRPr="006971DF" w:rsidRDefault="006971DF" w:rsidP="006971DF">
      <w:pPr>
        <w:shd w:val="clear" w:color="auto" w:fill="FFFFFF"/>
        <w:spacing w:after="101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es-MX"/>
        </w:rPr>
      </w:pPr>
    </w:p>
    <w:p w14:paraId="135BBFF7" w14:textId="1A3F5156" w:rsidR="006971DF" w:rsidRDefault="006971DF" w:rsidP="007C36A7">
      <w:pPr>
        <w:shd w:val="clear" w:color="auto" w:fill="FFFFFF"/>
        <w:spacing w:after="101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es-MX"/>
        </w:rPr>
      </w:pPr>
    </w:p>
    <w:p w14:paraId="4CA23D34" w14:textId="61CAC2D0" w:rsidR="006971DF" w:rsidRDefault="006971DF" w:rsidP="007C36A7">
      <w:pPr>
        <w:shd w:val="clear" w:color="auto" w:fill="FFFFFF"/>
        <w:spacing w:after="101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es-MX"/>
        </w:rPr>
      </w:pPr>
    </w:p>
    <w:p w14:paraId="76A219A8" w14:textId="445C7D68" w:rsidR="006971DF" w:rsidRDefault="006971DF" w:rsidP="006971DF">
      <w:pPr>
        <w:shd w:val="clear" w:color="auto" w:fill="FFFFFF"/>
        <w:spacing w:after="101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es-MX"/>
        </w:rPr>
      </w:pPr>
      <w:r w:rsidRPr="00FB2D58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es-MX"/>
        </w:rPr>
        <w:t>GUÍA DE CUMPLIMIENTO DE LA LEY DE DISCIPLINA FINANCIERA DE LAS ENTIDADES</w:t>
      </w:r>
    </w:p>
    <w:p w14:paraId="2FD8C363" w14:textId="0712C87D" w:rsidR="00FB2D58" w:rsidRPr="007C36A7" w:rsidRDefault="00FB2D58" w:rsidP="004B3F20">
      <w:pPr>
        <w:shd w:val="clear" w:color="auto" w:fill="FFFFFF"/>
        <w:spacing w:after="101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es-MX"/>
        </w:rPr>
      </w:pPr>
      <w:r w:rsidRPr="00FB2D58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es-MX"/>
        </w:rPr>
        <w:t>FEDERATIVAS Y LOS MUNICIPIOS"</w:t>
      </w:r>
    </w:p>
    <w:tbl>
      <w:tblPr>
        <w:tblW w:w="0" w:type="auto"/>
        <w:tblInd w:w="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1"/>
        <w:gridCol w:w="321"/>
        <w:gridCol w:w="1263"/>
        <w:gridCol w:w="296"/>
        <w:gridCol w:w="1134"/>
        <w:gridCol w:w="992"/>
        <w:gridCol w:w="993"/>
        <w:gridCol w:w="1407"/>
        <w:gridCol w:w="1329"/>
      </w:tblGrid>
      <w:tr w:rsidR="00FB2D58" w:rsidRPr="00FB2D58" w14:paraId="69AC08C6" w14:textId="77777777" w:rsidTr="00590C0D">
        <w:trPr>
          <w:trHeight w:val="221"/>
        </w:trPr>
        <w:tc>
          <w:tcPr>
            <w:tcW w:w="11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1C33A9A" w14:textId="5272E21B" w:rsidR="00FB2D58" w:rsidRPr="00590C0D" w:rsidRDefault="00FB2D58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590C0D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 xml:space="preserve">MUNICIPIO DE </w:t>
            </w:r>
            <w:r w:rsidR="00F67BCD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T</w:t>
            </w:r>
            <w:r w:rsidR="00FF3883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IQUICHEO</w:t>
            </w:r>
            <w:r w:rsidRPr="00590C0D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 xml:space="preserve"> MICHOACAN (a)</w:t>
            </w:r>
          </w:p>
        </w:tc>
      </w:tr>
      <w:tr w:rsidR="00FB2D58" w:rsidRPr="00FB2D58" w14:paraId="3EB34971" w14:textId="77777777" w:rsidTr="00590C0D">
        <w:trPr>
          <w:trHeight w:val="221"/>
        </w:trPr>
        <w:tc>
          <w:tcPr>
            <w:tcW w:w="11576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7D98440" w14:textId="22F19EF6" w:rsidR="00FB2D58" w:rsidRPr="00590C0D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MX"/>
              </w:rPr>
            </w:pPr>
          </w:p>
        </w:tc>
      </w:tr>
      <w:tr w:rsidR="00FB2D58" w:rsidRPr="00FB2D58" w14:paraId="6DFB4546" w14:textId="77777777" w:rsidTr="00EB1EDB">
        <w:trPr>
          <w:trHeight w:val="221"/>
        </w:trPr>
        <w:tc>
          <w:tcPr>
            <w:tcW w:w="1157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F1544BF" w14:textId="55365721" w:rsidR="00FB2D58" w:rsidRPr="00590C0D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590C0D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 xml:space="preserve">Del 1 de enero </w:t>
            </w:r>
            <w:r w:rsidR="00E444BC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al 31 de diciembre de 202</w:t>
            </w:r>
            <w:r w:rsidR="004646E1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5</w:t>
            </w:r>
            <w:r w:rsidRPr="00590C0D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 xml:space="preserve"> (b)</w:t>
            </w:r>
          </w:p>
        </w:tc>
      </w:tr>
      <w:tr w:rsidR="00FB2D58" w:rsidRPr="00FB2D58" w14:paraId="4DE60B28" w14:textId="77777777" w:rsidTr="00EB1EDB">
        <w:trPr>
          <w:trHeight w:val="221"/>
        </w:trPr>
        <w:tc>
          <w:tcPr>
            <w:tcW w:w="3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8EBDEB1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Indicadores de Observancia (c)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BCB0863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Implementación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70DA0DE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Resultado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0E15BDD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Fundamento (h)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08DE063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Comentarios (i)</w:t>
            </w:r>
          </w:p>
        </w:tc>
      </w:tr>
      <w:tr w:rsidR="00FB2D58" w:rsidRPr="00FB2D58" w14:paraId="23C29C33" w14:textId="77777777" w:rsidTr="00EB1EDB">
        <w:trPr>
          <w:trHeight w:val="2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14:paraId="0D46EB88" w14:textId="77777777" w:rsidR="00FB2D58" w:rsidRPr="00FB2D58" w:rsidRDefault="00FB2D58" w:rsidP="00FB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4C66664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SI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A530E0D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NO</w:t>
            </w:r>
          </w:p>
        </w:tc>
        <w:tc>
          <w:tcPr>
            <w:tcW w:w="992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F4EEF26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93" w:type="dxa"/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2396A54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B11D71" w14:textId="77777777" w:rsidR="00FB2D58" w:rsidRPr="00FB2D58" w:rsidRDefault="00FB2D58" w:rsidP="00FB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3484" w14:textId="77777777" w:rsidR="00FB2D58" w:rsidRPr="00FB2D58" w:rsidRDefault="00FB2D58" w:rsidP="00FB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  <w:tr w:rsidR="00FB2D58" w:rsidRPr="00FB2D58" w14:paraId="098DA84F" w14:textId="77777777" w:rsidTr="00EB1EDB">
        <w:trPr>
          <w:trHeight w:val="3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  <w:hideMark/>
          </w:tcPr>
          <w:p w14:paraId="7BEF07BF" w14:textId="77777777" w:rsidR="00FB2D58" w:rsidRPr="00FB2D58" w:rsidRDefault="00FB2D58" w:rsidP="00FB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C092592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5F31D32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Mecanismo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Verificación (d)</w:t>
            </w:r>
          </w:p>
        </w:tc>
        <w:tc>
          <w:tcPr>
            <w:tcW w:w="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AB3C1C1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D1D0AF6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Fecha estimada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cumplimiento (e)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E3A7754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Monto o valor (f)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400A3EF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Unidad (pesos/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porcentaje) (g)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9E008A" w14:textId="77777777" w:rsidR="00FB2D58" w:rsidRPr="00FB2D58" w:rsidRDefault="00FB2D58" w:rsidP="00FB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5326" w14:textId="77777777" w:rsidR="00FB2D58" w:rsidRPr="00FB2D58" w:rsidRDefault="00FB2D58" w:rsidP="00FB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  <w:tr w:rsidR="00FB2D58" w:rsidRPr="00FB2D58" w14:paraId="31CB6D6B" w14:textId="77777777" w:rsidTr="00EB1EDB">
        <w:trPr>
          <w:trHeight w:val="221"/>
        </w:trPr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A7E8776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INDICADORES PRESUPUESTARIOS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31F8C84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C5E64D7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C4F717C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EC189AD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FB2D58" w:rsidRPr="00FB2D58" w14:paraId="7FE38506" w14:textId="77777777" w:rsidTr="00EB1EDB">
        <w:trPr>
          <w:trHeight w:val="184"/>
        </w:trPr>
        <w:tc>
          <w:tcPr>
            <w:tcW w:w="685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43164DB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A. INDICADORES CUANTITATIVOS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5F70E3B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1E9E420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4E14851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19FF0BE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14:paraId="56732A32" w14:textId="77777777" w:rsidR="00FB2D58" w:rsidRPr="00FB2D58" w:rsidRDefault="00FB2D58" w:rsidP="00FB2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"/>
        <w:gridCol w:w="229"/>
        <w:gridCol w:w="3391"/>
        <w:gridCol w:w="257"/>
        <w:gridCol w:w="1385"/>
        <w:gridCol w:w="256"/>
        <w:gridCol w:w="1093"/>
        <w:gridCol w:w="983"/>
        <w:gridCol w:w="1021"/>
        <w:gridCol w:w="1436"/>
        <w:gridCol w:w="1278"/>
      </w:tblGrid>
      <w:tr w:rsidR="003A0E1D" w:rsidRPr="00FB2D58" w14:paraId="34CB6BD5" w14:textId="77777777" w:rsidTr="002502CF">
        <w:trPr>
          <w:trHeight w:val="221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B26931D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1E675EF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Balance Presupuestario Sostenible (j)</w:t>
            </w:r>
          </w:p>
        </w:tc>
        <w:tc>
          <w:tcPr>
            <w:tcW w:w="257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14726B7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1A532F7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9A10A91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93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1F388A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C8D422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D7EF990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38E1A6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035A36D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3A0E1D" w:rsidRPr="00FB2D58" w14:paraId="6F9845FA" w14:textId="77777777" w:rsidTr="002502CF">
        <w:trPr>
          <w:trHeight w:val="432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AF49F0B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58672F1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1F44A76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Propuesto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3D97292" w14:textId="611AEB07" w:rsidR="00FB2D58" w:rsidRPr="00EB1EDB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="00EB1EDB"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</w:p>
        </w:tc>
        <w:tc>
          <w:tcPr>
            <w:tcW w:w="1385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80D45D8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Iniciativa de Ley de Ingresos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y Proyecto de Presupuesto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de Egresos</w:t>
            </w:r>
          </w:p>
        </w:tc>
        <w:tc>
          <w:tcPr>
            <w:tcW w:w="25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03D6495" w14:textId="6F08C5C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9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E487E5F" w14:textId="0262F36F" w:rsidR="00FB2D58" w:rsidRPr="00FB2D58" w:rsidRDefault="004020B8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20</w:t>
            </w:r>
            <w:r w:rsidR="00EB1EDB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-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09</w:t>
            </w:r>
            <w:r w:rsidR="00EB1EDB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-20</w:t>
            </w:r>
            <w:r w:rsidR="00E444B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2</w:t>
            </w:r>
            <w:r w:rsidR="004646E1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98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E24DEF8" w14:textId="786C36AB" w:rsidR="00FB2D58" w:rsidRPr="00FB2D58" w:rsidRDefault="00E444BC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1</w:t>
            </w:r>
            <w:r w:rsidR="00345379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3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7</w:t>
            </w:r>
            <w:r w:rsidR="00CC5612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,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289</w:t>
            </w:r>
            <w:r w:rsidR="00CC5612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,</w:t>
            </w:r>
            <w:r w:rsidR="00345379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04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.00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78AD5D7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43A7BC9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 y 19 de la LDF</w:t>
            </w:r>
          </w:p>
        </w:tc>
        <w:tc>
          <w:tcPr>
            <w:tcW w:w="127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2ABB053" w14:textId="2614F67D" w:rsidR="00FB2D58" w:rsidRPr="00FB2D58" w:rsidRDefault="00590C0D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Publicado en la página oficial del Municipio.</w:t>
            </w:r>
          </w:p>
        </w:tc>
      </w:tr>
      <w:tr w:rsidR="00CC5612" w:rsidRPr="00FB2D58" w14:paraId="03B35666" w14:textId="77777777" w:rsidTr="002502CF">
        <w:trPr>
          <w:trHeight w:val="315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FC18241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DAEC9F5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586ADBF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Aprobado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AC4480A" w14:textId="04329B3A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</w:p>
        </w:tc>
        <w:tc>
          <w:tcPr>
            <w:tcW w:w="138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70C5E55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Ley de Ingresos y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Presupuesto de Egresos</w:t>
            </w:r>
          </w:p>
        </w:tc>
        <w:tc>
          <w:tcPr>
            <w:tcW w:w="25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08BAD49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9838B29" w14:textId="0AE226A2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31-12-202</w:t>
            </w:r>
            <w:r w:rsidR="004646E1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67E5BDE" w14:textId="47765FF2" w:rsidR="00CC5612" w:rsidRPr="00FB2D58" w:rsidRDefault="00015809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1</w:t>
            </w:r>
            <w:r w:rsidR="00345379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3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7</w:t>
            </w:r>
            <w:r w:rsidR="00CC5612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,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2</w:t>
            </w:r>
            <w:r w:rsidR="00EA1DE6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8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9</w:t>
            </w:r>
            <w:r w:rsidR="00CC5612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,</w:t>
            </w:r>
            <w:r w:rsidR="00EA1DE6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  <w:r w:rsidR="00345379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4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  <w:r w:rsidR="00CC5612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.00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897216D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8EA1AE7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 y 19 de la LDF</w:t>
            </w: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816F49F" w14:textId="4DA99F0D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Publicado en el Periódico oficial el </w:t>
            </w:r>
            <w:r w:rsidR="00360905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miércoles 25-12-2024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 </w:t>
            </w:r>
            <w:r w:rsidR="00360905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15</w:t>
            </w:r>
            <w:r w:rsidR="005477F2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 sección</w:t>
            </w:r>
            <w:r w:rsidR="00006CE4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 y el jueves 16-0</w:t>
            </w:r>
            <w:r w:rsidR="00CC5455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6</w:t>
            </w:r>
            <w:r w:rsidR="00006CE4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-202</w:t>
            </w:r>
            <w:r w:rsidR="00CC5455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5</w:t>
            </w:r>
            <w:r w:rsidR="004C79CA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 </w:t>
            </w:r>
            <w:r w:rsidR="00CC5455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7</w:t>
            </w:r>
            <w:r w:rsidR="004C79CA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ª. </w:t>
            </w:r>
            <w:proofErr w:type="spellStart"/>
            <w:r w:rsidR="004C79CA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seccion</w:t>
            </w:r>
            <w:proofErr w:type="spellEnd"/>
          </w:p>
        </w:tc>
      </w:tr>
      <w:tr w:rsidR="00E444BC" w:rsidRPr="00FB2D58" w14:paraId="1A4286E6" w14:textId="77777777" w:rsidTr="002502CF">
        <w:trPr>
          <w:trHeight w:val="315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2064A58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65EC9CB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D703096" w14:textId="77777777" w:rsidR="00E444BC" w:rsidRPr="00FB2D58" w:rsidRDefault="00E444BC" w:rsidP="00E444B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Ejercido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404BB0A" w14:textId="4925BEE2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</w:p>
        </w:tc>
        <w:tc>
          <w:tcPr>
            <w:tcW w:w="138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4885297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 / Formato 4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LDF</w:t>
            </w:r>
          </w:p>
        </w:tc>
        <w:tc>
          <w:tcPr>
            <w:tcW w:w="25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CD52A2C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8BFA01E" w14:textId="6D279258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3</w:t>
            </w:r>
            <w:r w:rsidR="004C79CA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1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-03-202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A6E7957" w14:textId="0D4C528C" w:rsidR="00E444BC" w:rsidRPr="00FB2D58" w:rsidRDefault="00842B10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13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7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,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2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8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9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,04</w:t>
            </w:r>
            <w:r w:rsidR="00CF648C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.00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B31BB4C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DEB3164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 y 19 de la LDF</w:t>
            </w: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2D2C0FC" w14:textId="0D40F174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Publicado en la página oficial del Municipio.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E444BC" w:rsidRPr="00FB2D58" w14:paraId="6E3D2236" w14:textId="77777777" w:rsidTr="002502CF">
        <w:trPr>
          <w:trHeight w:val="221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53DE912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322FDE7" w14:textId="77777777" w:rsidR="00E444BC" w:rsidRPr="00FB2D58" w:rsidRDefault="00E444BC" w:rsidP="00E444B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Balance Presupuestario de Recursos Disponibles Sostenible (k)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07360C1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553C426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998BF32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3EBAF64" w14:textId="77777777" w:rsidR="00E444BC" w:rsidRPr="00FB2D58" w:rsidRDefault="00E444BC" w:rsidP="00E444B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3B45B14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917009B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27F1B58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148BB0F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E444BC" w:rsidRPr="00FB2D58" w14:paraId="3689434C" w14:textId="77777777" w:rsidTr="002502CF">
        <w:trPr>
          <w:trHeight w:val="432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A5663CF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F3FCF26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DFA9B33" w14:textId="77777777" w:rsidR="00E444BC" w:rsidRPr="00FB2D58" w:rsidRDefault="00E444BC" w:rsidP="00E444B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Propuesto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20EEC9" w14:textId="11561B38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4756738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Iniciativa de Ley de Ingresos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y Proyecto de Presupuesto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de Egresos</w:t>
            </w:r>
          </w:p>
        </w:tc>
        <w:tc>
          <w:tcPr>
            <w:tcW w:w="25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7058CC9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AF6D2C3" w14:textId="58A72CA4" w:rsidR="00E444BC" w:rsidRPr="00FB2D58" w:rsidRDefault="00385163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No aplica</w:t>
            </w:r>
          </w:p>
        </w:tc>
        <w:tc>
          <w:tcPr>
            <w:tcW w:w="98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A005138" w14:textId="4ED8A005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0.00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93884AB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8467E39" w14:textId="7777777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 y 19 de la LDF</w:t>
            </w:r>
          </w:p>
        </w:tc>
        <w:tc>
          <w:tcPr>
            <w:tcW w:w="127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3650BF9" w14:textId="0F7BB307" w:rsidR="00E444BC" w:rsidRPr="00FB2D58" w:rsidRDefault="00E444BC" w:rsidP="00E444B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Publicado en la página oficial del Municipio.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CC5612" w:rsidRPr="00FB2D58" w14:paraId="7A4B4525" w14:textId="77777777" w:rsidTr="002502CF">
        <w:trPr>
          <w:trHeight w:val="315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AE78D68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0289D9B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1332072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Aprobado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17086C9" w14:textId="2F5EEB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4EFB0E7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Ley de Ingresos y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Presupuesto de Egresos</w:t>
            </w:r>
          </w:p>
        </w:tc>
        <w:tc>
          <w:tcPr>
            <w:tcW w:w="25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A624644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72E68F5" w14:textId="1584E859" w:rsidR="00CC5612" w:rsidRPr="00FB2D58" w:rsidRDefault="00385163" w:rsidP="00385163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t xml:space="preserve">      No aplica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A7D5912" w14:textId="3D6D2D32" w:rsidR="00CC5612" w:rsidRPr="00FB2D58" w:rsidRDefault="00385163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5CEC7C2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8D20423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 y 19 de la LDF</w:t>
            </w: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BF5A86D" w14:textId="7587A9D1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Publicado en el Periódico oficial </w:t>
            </w:r>
          </w:p>
        </w:tc>
      </w:tr>
      <w:tr w:rsidR="00CC5612" w:rsidRPr="00FB2D58" w14:paraId="79BAB1A5" w14:textId="77777777" w:rsidTr="002502CF">
        <w:trPr>
          <w:trHeight w:val="315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4A89DB2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3B675E1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9D505C4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Ejercido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C4AFF8E" w14:textId="677C0FF1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</w:p>
        </w:tc>
        <w:tc>
          <w:tcPr>
            <w:tcW w:w="138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43AABC6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 / Formato 4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LDF</w:t>
            </w:r>
          </w:p>
        </w:tc>
        <w:tc>
          <w:tcPr>
            <w:tcW w:w="25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9DCA5D1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0D2296E" w14:textId="316D4B8F" w:rsidR="00CC5612" w:rsidRPr="00FB2D58" w:rsidRDefault="00385163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No aplica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98C2706" w14:textId="3B753361" w:rsidR="00CC5612" w:rsidRPr="00FB2D58" w:rsidRDefault="00385163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0C1BE49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3ADDDB3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 y 19 de la LDF</w:t>
            </w: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01ED413" w14:textId="178FDCC0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Publicado en la página oficial del Municipio.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CC5612" w:rsidRPr="00FB2D58" w14:paraId="32819DC3" w14:textId="77777777" w:rsidTr="002502CF">
        <w:trPr>
          <w:trHeight w:val="221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A3DF17E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5662DA4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Financiamiento Neto dentro del Techo de Financiamiento Neto (l)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BF1AF44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1DD9081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BFD85AB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7FDE508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248641B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E3557EC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F7AB2BB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1277A0A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CC5612" w:rsidRPr="00FB2D58" w14:paraId="35BBBD5B" w14:textId="77777777" w:rsidTr="002502CF">
        <w:trPr>
          <w:trHeight w:val="221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18E0A4C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12DD1E3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5D9C7DB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Propuesto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ED506F5" w14:textId="1D7C76FB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D78BC25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Iniciativa de Ley de Ingresos</w:t>
            </w:r>
          </w:p>
        </w:tc>
        <w:tc>
          <w:tcPr>
            <w:tcW w:w="25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D6BACB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7C8F867" w14:textId="7C79583A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8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3EE6E97" w14:textId="14CFFFE3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0.00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D159BB5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103242D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6, 19 y 46 de la LDF</w:t>
            </w:r>
          </w:p>
        </w:tc>
        <w:tc>
          <w:tcPr>
            <w:tcW w:w="127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08FBFBE" w14:textId="32E731C2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  <w:tr w:rsidR="00CC5612" w:rsidRPr="00FB2D58" w14:paraId="62775B4A" w14:textId="77777777" w:rsidTr="002502CF">
        <w:trPr>
          <w:trHeight w:val="221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E5C2405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FDEDD76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3E2C545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Aprobado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DB6B3E4" w14:textId="4AED3A46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5202B23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Ley de Ingresos</w:t>
            </w:r>
          </w:p>
        </w:tc>
        <w:tc>
          <w:tcPr>
            <w:tcW w:w="25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E23BA8E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BB88F15" w14:textId="7B07A19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83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2560CFE" w14:textId="56C8DA81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0.00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A3D497C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C38F264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6, 19 y 46 de la LDF</w:t>
            </w: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FB79FBA" w14:textId="6A6CBC9C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  <w:tr w:rsidR="00CC5612" w:rsidRPr="00FB2D58" w14:paraId="5F7F199B" w14:textId="77777777" w:rsidTr="002502CF">
        <w:trPr>
          <w:trHeight w:val="315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7F612FB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642ECA4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07D3807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Ejercido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EDB4653" w14:textId="09E16706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D25B990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 / Formato 4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LDF</w:t>
            </w:r>
          </w:p>
        </w:tc>
        <w:tc>
          <w:tcPr>
            <w:tcW w:w="25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B4CBA3B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9913915" w14:textId="708A9D0D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83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347B7B1" w14:textId="64A1AE6D" w:rsidR="00CC5612" w:rsidRPr="00FB2D58" w:rsidRDefault="00842B10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0.00</w:t>
            </w:r>
            <w:r w:rsidR="00CC5612"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15ECBB4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CB9A064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6, 19 y 46 de la LDF</w:t>
            </w: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84AFAAA" w14:textId="29AD72C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  <w:tr w:rsidR="00CC5612" w:rsidRPr="00FB2D58" w14:paraId="6AFFCEE6" w14:textId="77777777" w:rsidTr="002502CF">
        <w:trPr>
          <w:trHeight w:val="221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A0644F3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D8FD87F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Recursos destinados a la atención de desastres naturales</w:t>
            </w:r>
          </w:p>
        </w:tc>
        <w:tc>
          <w:tcPr>
            <w:tcW w:w="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2715F26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25BF491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CC24E9E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54EEB9F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FB22600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068B5C8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C125CB9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77BFF58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C5612" w:rsidRPr="00FB2D58" w14:paraId="50C8C0A7" w14:textId="77777777" w:rsidTr="002502CF">
        <w:trPr>
          <w:trHeight w:val="221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2B1382D" w14:textId="77777777" w:rsidR="00CC5612" w:rsidRPr="00FB2D58" w:rsidRDefault="00CC5612" w:rsidP="00CC561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3C50279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7FC93A2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Asignación al fideicomiso para desastres naturales (m)</w:t>
            </w:r>
          </w:p>
        </w:tc>
        <w:tc>
          <w:tcPr>
            <w:tcW w:w="257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FB85FC0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F3E47E7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56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3594C32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93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3CD0DDA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983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C994F6B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08892F1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279DD93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83628D1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C5612" w:rsidRPr="00FB2D58" w14:paraId="5C4F66E2" w14:textId="77777777" w:rsidTr="002502CF">
        <w:trPr>
          <w:trHeight w:val="221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093A1B5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AAF6AD3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6A22B32" w14:textId="77777777" w:rsidR="00CC5612" w:rsidRPr="00FB2D58" w:rsidRDefault="00CC5612" w:rsidP="00CC5612">
            <w:pPr>
              <w:spacing w:after="4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a.1 Aprobado</w:t>
            </w:r>
          </w:p>
        </w:tc>
        <w:tc>
          <w:tcPr>
            <w:tcW w:w="25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65FF176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9BEFC9B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Reporte Trim. Formato 6 a)</w:t>
            </w:r>
          </w:p>
        </w:tc>
        <w:tc>
          <w:tcPr>
            <w:tcW w:w="25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EED9DC1" w14:textId="79C55220" w:rsidR="00CC5612" w:rsidRPr="005751AC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109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CC9A79E" w14:textId="132CA186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No aplica</w:t>
            </w:r>
          </w:p>
        </w:tc>
        <w:tc>
          <w:tcPr>
            <w:tcW w:w="98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F301C34" w14:textId="638FF77F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 0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3B705DA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F686BEA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9 de la LDF</w:t>
            </w:r>
          </w:p>
        </w:tc>
        <w:tc>
          <w:tcPr>
            <w:tcW w:w="127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400C340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CC5612" w:rsidRPr="00FB2D58" w14:paraId="59E0B15C" w14:textId="77777777" w:rsidTr="00204200">
        <w:trPr>
          <w:trHeight w:val="315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D2AD706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F87E2BD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B123351" w14:textId="77777777" w:rsidR="00CC5612" w:rsidRPr="00FB2D58" w:rsidRDefault="00CC5612" w:rsidP="00CC5612">
            <w:pPr>
              <w:spacing w:after="4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a.2 Pagado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4478F48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850835E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 / Formato 6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a)</w:t>
            </w:r>
          </w:p>
        </w:tc>
        <w:tc>
          <w:tcPr>
            <w:tcW w:w="25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3CC6832" w14:textId="35A0673F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3C5FEBD" w14:textId="6F3C16A6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A64C6F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No aplica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DCA5174" w14:textId="7B42E198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5A3C334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68489AC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9 de la LDF</w:t>
            </w: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5A22E8E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CC5612" w:rsidRPr="00FB2D58" w14:paraId="36A4ABFA" w14:textId="77777777" w:rsidTr="00204200">
        <w:trPr>
          <w:trHeight w:val="362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C0103F8" w14:textId="77777777" w:rsidR="00CC5612" w:rsidRPr="00FB2D58" w:rsidRDefault="00CC5612" w:rsidP="00CC561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E0209FF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39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F4671B9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Aportación promedio realizada por la Entidad Federativa durante los 5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ejercicios previos, para infraestructura dañada por desastres naturales (n)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C85AA3D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EE0AC72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Autorizaciones de recursos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aprobados por el FONDEN</w:t>
            </w:r>
          </w:p>
        </w:tc>
        <w:tc>
          <w:tcPr>
            <w:tcW w:w="2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C44536D" w14:textId="65A5A098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4415769" w14:textId="30355984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A64C6F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No aplica</w:t>
            </w:r>
          </w:p>
        </w:tc>
        <w:tc>
          <w:tcPr>
            <w:tcW w:w="983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9C336AD" w14:textId="4FD58BD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1157B65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02B7E6D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9 de la LDF</w:t>
            </w:r>
          </w:p>
        </w:tc>
        <w:tc>
          <w:tcPr>
            <w:tcW w:w="127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F9DDFF0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CC5612" w:rsidRPr="00FB2D58" w14:paraId="65037A1B" w14:textId="77777777" w:rsidTr="00590C0D">
        <w:trPr>
          <w:trHeight w:val="315"/>
        </w:trPr>
        <w:tc>
          <w:tcPr>
            <w:tcW w:w="24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6667756" w14:textId="77777777" w:rsidR="00CC5612" w:rsidRPr="00FB2D58" w:rsidRDefault="00CC5612" w:rsidP="00CC561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3FD1AC7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c.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FF8F36D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Saldo del fideicomiso para desastres naturales (o)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C9F59BE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84289E3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 / Auxiliar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Cuentas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BB0CEB0" w14:textId="1E0ED6B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38F60E47" w14:textId="6CD21179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A64C6F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No aplica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28E998D" w14:textId="4E629F2E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3A5954F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5DBE6F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9 de la LDF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15F6DC9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CC5612" w:rsidRPr="00FB2D58" w14:paraId="651C9C61" w14:textId="77777777" w:rsidTr="00590C0D">
        <w:trPr>
          <w:trHeight w:val="372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1703F97" w14:textId="77777777" w:rsidR="00CC5612" w:rsidRPr="00FB2D58" w:rsidRDefault="00CC5612" w:rsidP="00CC561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A445F44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d.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C07A4A0" w14:textId="77777777" w:rsidR="00CC5612" w:rsidRPr="00FB2D58" w:rsidRDefault="00CC5612" w:rsidP="00CC5612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Costo promedio de los últimos 5 ejercicios de la reconstrucción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infraestructura dañada por desastres naturales (p)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C433757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9AEB455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Autorizaciones de recursos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aprobados por el FONDEN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E4915C5" w14:textId="3A4FE8BF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74D4E7D3" w14:textId="4A49B0E2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A64C6F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No aplica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6CE91E0" w14:textId="38818D04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DBEFA8A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9E7ADF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9 de la LDF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4DC5E5C" w14:textId="77777777" w:rsidR="00CC5612" w:rsidRPr="00FB2D58" w:rsidRDefault="00CC5612" w:rsidP="00CC561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14:paraId="15A8257C" w14:textId="77777777" w:rsidR="00FB2D58" w:rsidRPr="00FB2D58" w:rsidRDefault="00FB2D58" w:rsidP="00FB2D5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FB2D58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"/>
        <w:gridCol w:w="230"/>
        <w:gridCol w:w="3478"/>
        <w:gridCol w:w="290"/>
        <w:gridCol w:w="1263"/>
        <w:gridCol w:w="228"/>
        <w:gridCol w:w="1116"/>
        <w:gridCol w:w="998"/>
        <w:gridCol w:w="1040"/>
        <w:gridCol w:w="1484"/>
        <w:gridCol w:w="1198"/>
      </w:tblGrid>
      <w:tr w:rsidR="00E14890" w:rsidRPr="00FB2D58" w14:paraId="4C093A03" w14:textId="77777777" w:rsidTr="00517ED0">
        <w:trPr>
          <w:trHeight w:val="231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EB2BD44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A13D4E2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Techo para servicios personales (q)</w:t>
            </w:r>
          </w:p>
        </w:tc>
        <w:tc>
          <w:tcPr>
            <w:tcW w:w="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5DAD39E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6F5355A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80CBF8C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C1D2F74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6B26DEC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62FEF71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801B3CA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45B423E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E14890" w:rsidRPr="00FB2D58" w14:paraId="2979D74B" w14:textId="77777777" w:rsidTr="00517ED0">
        <w:trPr>
          <w:trHeight w:val="22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90357BD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049AE8D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5BA163E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Asignación en el Presupuesto de Egresos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EF3F2C9" w14:textId="27001696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="005751AC"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="005751AC"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FB5CD95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Reporte Trim. Formato 6 d)</w:t>
            </w:r>
          </w:p>
        </w:tc>
        <w:tc>
          <w:tcPr>
            <w:tcW w:w="22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C9C8852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C269EA9" w14:textId="40C58164" w:rsidR="00FB2D58" w:rsidRPr="00346304" w:rsidRDefault="00227FE8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31-12-20</w:t>
            </w:r>
            <w:r w:rsidR="00724F2B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2</w:t>
            </w:r>
            <w:r w:rsidR="00E5115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4</w:t>
            </w:r>
          </w:p>
        </w:tc>
        <w:tc>
          <w:tcPr>
            <w:tcW w:w="998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0A1904F" w14:textId="6EAA4554" w:rsidR="00FB2D58" w:rsidRPr="00346304" w:rsidRDefault="00E51155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55</w:t>
            </w:r>
            <w:r w:rsidR="0034484F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403</w:t>
            </w:r>
            <w:r w:rsidR="0097005D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339</w:t>
            </w:r>
            <w:r w:rsidR="0097005D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.</w:t>
            </w: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28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12A1B83" w14:textId="77777777" w:rsidR="00FB2D58" w:rsidRPr="00346304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pesos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76E5140" w14:textId="77777777" w:rsidR="00FB2D58" w:rsidRPr="00346304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Art. 10 y 21 de la LDF</w:t>
            </w:r>
          </w:p>
        </w:tc>
        <w:tc>
          <w:tcPr>
            <w:tcW w:w="119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E2FC3DE" w14:textId="75D38A7A" w:rsidR="00FB2D58" w:rsidRPr="00346304" w:rsidRDefault="004322B7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Publicado en el periódico oficial el </w:t>
            </w:r>
            <w:r w:rsidR="00E5115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16</w:t>
            </w: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-0</w:t>
            </w:r>
            <w:r w:rsidR="00E5115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6</w:t>
            </w: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-202</w:t>
            </w:r>
            <w:r w:rsidR="00E5115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5</w:t>
            </w: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E5115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7</w:t>
            </w:r>
            <w:r w:rsidR="004C79CA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ª.</w:t>
            </w: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sección</w:t>
            </w:r>
            <w:r w:rsidR="00FB2D58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E14890" w:rsidRPr="00FB2D58" w14:paraId="7CE62E64" w14:textId="77777777" w:rsidTr="00517ED0">
        <w:trPr>
          <w:trHeight w:val="22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452233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13DE314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E3D6D53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Ejercido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597FB1E" w14:textId="496F3BDA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="005751AC"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="005751AC"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2899260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Reporte Trim. Formato 6 d)</w:t>
            </w: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2C15CF8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F1865BD" w14:textId="521CDDD1" w:rsidR="00FB2D58" w:rsidRPr="00346304" w:rsidRDefault="00724F2B" w:rsidP="00227FE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31-12-202</w:t>
            </w:r>
            <w:r w:rsidR="00E5115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6040716" w14:textId="40EBCA87" w:rsidR="00FB2D58" w:rsidRPr="00346304" w:rsidRDefault="00E51155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51</w:t>
            </w:r>
            <w:r w:rsidR="0097005D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0</w:t>
            </w:r>
            <w:r w:rsidR="00EB13F2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0</w:t>
            </w: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4</w:t>
            </w:r>
            <w:r w:rsidR="0097005D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735</w:t>
            </w:r>
            <w:r w:rsidR="0097005D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.</w:t>
            </w: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73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390A18C" w14:textId="77777777" w:rsidR="00FB2D58" w:rsidRPr="00346304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pesos</w:t>
            </w: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E92476F" w14:textId="77777777" w:rsidR="00FB2D58" w:rsidRPr="00346304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Art. 13 </w:t>
            </w:r>
            <w:proofErr w:type="spellStart"/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fracc.</w:t>
            </w:r>
            <w:proofErr w:type="spellEnd"/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V y 21 de la LDF</w:t>
            </w:r>
          </w:p>
        </w:tc>
        <w:tc>
          <w:tcPr>
            <w:tcW w:w="119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CCB436A" w14:textId="5BD5747D" w:rsidR="00FB2D58" w:rsidRPr="00346304" w:rsidRDefault="00C05B67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Publicado en la </w:t>
            </w:r>
            <w:r w:rsidR="00F942D6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página</w:t>
            </w: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oficial del Municipio</w:t>
            </w:r>
            <w:r w:rsidR="00FB2D58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 </w:t>
            </w:r>
          </w:p>
        </w:tc>
      </w:tr>
      <w:tr w:rsidR="00E14890" w:rsidRPr="00FB2D58" w14:paraId="574A7BCF" w14:textId="77777777" w:rsidTr="00517ED0">
        <w:trPr>
          <w:trHeight w:val="22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58EC052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074C55B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 xml:space="preserve">Previsiones de gasto para compromisos de pago derivados de </w:t>
            </w:r>
            <w:proofErr w:type="spellStart"/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APPs</w:t>
            </w:r>
            <w:proofErr w:type="spellEnd"/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 xml:space="preserve"> (r)</w:t>
            </w:r>
          </w:p>
        </w:tc>
        <w:tc>
          <w:tcPr>
            <w:tcW w:w="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AC41D68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0A9079B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F95A391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AB0DED9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E61F743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F57834D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B55297E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D259ED0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E14890" w:rsidRPr="00FB2D58" w14:paraId="7E9FBF3F" w14:textId="77777777" w:rsidTr="00517ED0">
        <w:trPr>
          <w:trHeight w:val="22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F7CA3EA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BA9418B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7443CCD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Asignación en el Presupuesto de Egresos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FDD4D01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7DFF29B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Presupuesto de Egresos</w:t>
            </w:r>
          </w:p>
        </w:tc>
        <w:tc>
          <w:tcPr>
            <w:tcW w:w="22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56B1CF1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9423479" w14:textId="198E6942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="00F942D6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No aplica</w:t>
            </w:r>
          </w:p>
        </w:tc>
        <w:tc>
          <w:tcPr>
            <w:tcW w:w="998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BE3E783" w14:textId="5E7F8622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="00FC25B6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1357976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B817ACA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11 y 21 de la LDF</w:t>
            </w:r>
          </w:p>
        </w:tc>
        <w:tc>
          <w:tcPr>
            <w:tcW w:w="119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1503F79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E14890" w:rsidRPr="00FB2D58" w14:paraId="3360D1E4" w14:textId="77777777" w:rsidTr="00517ED0">
        <w:trPr>
          <w:trHeight w:val="22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178E03A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7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53EFEB1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Techo de ADEFAS para el ejercicio fiscal (s)</w:t>
            </w:r>
          </w:p>
        </w:tc>
        <w:tc>
          <w:tcPr>
            <w:tcW w:w="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CBD9C2C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11D35F4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8AB8FC2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8B6CF34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837F3E6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594C1FB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6E284BE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B0B163C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E14890" w:rsidRPr="00FB2D58" w14:paraId="10EE4E11" w14:textId="77777777" w:rsidTr="00517ED0">
        <w:trPr>
          <w:trHeight w:val="315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460E65B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lastRenderedPageBreak/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471F252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26A15A6" w14:textId="77777777" w:rsidR="00FB2D58" w:rsidRPr="00FB2D58" w:rsidRDefault="00FB2D58" w:rsidP="00FB2D58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Propuesto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ACD3D53" w14:textId="4B57FF59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="005751AC"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="005751AC"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EB65F95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Proyecto de Presupuesto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Egresos</w:t>
            </w: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57DCD71" w14:textId="77777777" w:rsidR="00FB2D58" w:rsidRPr="00FB2D58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63F3AB3" w14:textId="7B2AC558" w:rsidR="00FB2D58" w:rsidRPr="00346304" w:rsidRDefault="00FE5CF4" w:rsidP="00DE4356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No aplica</w:t>
            </w:r>
          </w:p>
        </w:tc>
        <w:tc>
          <w:tcPr>
            <w:tcW w:w="998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2BBA5EB" w14:textId="16571DF6" w:rsidR="00FB2D58" w:rsidRPr="00346304" w:rsidRDefault="00FE5CF4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0.00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3D8E762" w14:textId="77777777" w:rsidR="00FB2D58" w:rsidRPr="00346304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pesos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3319197" w14:textId="77777777" w:rsidR="00FB2D58" w:rsidRPr="00346304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Art. 12 y 20 de la LDF</w:t>
            </w:r>
          </w:p>
        </w:tc>
        <w:tc>
          <w:tcPr>
            <w:tcW w:w="119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FAB126A" w14:textId="27251EA4" w:rsidR="00FB2D58" w:rsidRPr="00346304" w:rsidRDefault="00FB2D58" w:rsidP="00FB2D5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</w:p>
        </w:tc>
      </w:tr>
      <w:tr w:rsidR="00724F2B" w:rsidRPr="00FB2D58" w14:paraId="694A9213" w14:textId="77777777" w:rsidTr="00517ED0">
        <w:trPr>
          <w:trHeight w:val="22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135A8D6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29AD83C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9663C02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Aprobado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218D3C5" w14:textId="09EBDB6B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 </w:t>
            </w:r>
          </w:p>
        </w:tc>
        <w:tc>
          <w:tcPr>
            <w:tcW w:w="126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D810B81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Reporte Trim. Formato 6 a)</w:t>
            </w:r>
          </w:p>
        </w:tc>
        <w:tc>
          <w:tcPr>
            <w:tcW w:w="22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AA30CA8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C297D18" w14:textId="226C4652" w:rsidR="00724F2B" w:rsidRPr="00346304" w:rsidRDefault="00FE5CF4" w:rsidP="00DE4356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No aplica</w:t>
            </w:r>
          </w:p>
        </w:tc>
        <w:tc>
          <w:tcPr>
            <w:tcW w:w="998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EB0E97F" w14:textId="75B976C9" w:rsidR="00724F2B" w:rsidRPr="00346304" w:rsidRDefault="00FE5CF4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0.00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3FA7692" w14:textId="77777777" w:rsidR="00724F2B" w:rsidRPr="00346304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pesos</w:t>
            </w:r>
          </w:p>
        </w:tc>
        <w:tc>
          <w:tcPr>
            <w:tcW w:w="148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AA372D0" w14:textId="77777777" w:rsidR="00724F2B" w:rsidRPr="00346304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Art. 12 y 20 de la LDF</w:t>
            </w:r>
          </w:p>
        </w:tc>
        <w:tc>
          <w:tcPr>
            <w:tcW w:w="119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B78831B" w14:textId="670EEFBC" w:rsidR="00724F2B" w:rsidRPr="00346304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</w:p>
        </w:tc>
      </w:tr>
      <w:tr w:rsidR="00724F2B" w:rsidRPr="00FB2D58" w14:paraId="2434169D" w14:textId="77777777" w:rsidTr="00517ED0">
        <w:trPr>
          <w:trHeight w:val="315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CD2D8FD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FDB45F0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A16F4E8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Ejercido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DBE57B2" w14:textId="384D426E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A374BB0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 / Formato 6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a)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65F7ADF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7F9B858" w14:textId="3544CD58" w:rsidR="00724F2B" w:rsidRPr="00346304" w:rsidRDefault="00FE5CF4" w:rsidP="00DE4356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No aplica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221E135" w14:textId="7A24146E" w:rsidR="00724F2B" w:rsidRPr="00346304" w:rsidRDefault="00FE5CF4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  <w:t>0.00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8C994E7" w14:textId="77777777" w:rsidR="00724F2B" w:rsidRPr="00346304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pesos</w:t>
            </w: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8625C46" w14:textId="77777777" w:rsidR="00724F2B" w:rsidRPr="00346304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Art. 12 y 20 de la LDF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07ADB19" w14:textId="5530C4CF" w:rsidR="00724F2B" w:rsidRPr="00346304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</w:p>
        </w:tc>
      </w:tr>
      <w:tr w:rsidR="00724F2B" w:rsidRPr="00FB2D58" w14:paraId="59D5EB04" w14:textId="77777777" w:rsidTr="00590C0D">
        <w:trPr>
          <w:trHeight w:val="221"/>
        </w:trPr>
        <w:tc>
          <w:tcPr>
            <w:tcW w:w="6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D545847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B. INDICADORES CUALITATIVOS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7CB946E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80A0485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35C43E0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5A4AEE2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24F2B" w:rsidRPr="00FB2D58" w14:paraId="5C47862F" w14:textId="77777777" w:rsidTr="00590C0D">
        <w:trPr>
          <w:trHeight w:val="22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EA5ED43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E8C2A5C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Iniciativa de Ley de Ingresos y Proyecto de Presupuesto de Egresos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241F18D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6DC77CD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2ECDB8C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3AF6F2A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C4867E9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0C744B1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7A2F544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1A83008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724F2B" w:rsidRPr="00FB2D58" w14:paraId="599234F2" w14:textId="77777777" w:rsidTr="002F0DCB">
        <w:trPr>
          <w:trHeight w:val="132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EF3ACD7" w14:textId="77777777" w:rsidR="00724F2B" w:rsidRPr="00FB2D58" w:rsidRDefault="00724F2B" w:rsidP="00724F2B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53A7FEF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04AC6C5" w14:textId="77777777" w:rsidR="00724F2B" w:rsidRPr="00FB2D58" w:rsidRDefault="00724F2B" w:rsidP="00724F2B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Objetivos anuales, estrategias y metas para el ejercicio fiscal (t)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FB85053" w14:textId="06FA5666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CEE7B69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Iniciativa de Ley de Ingresos y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Proyecto de Presupuesto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Egresos</w:t>
            </w: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4013D45" w14:textId="77777777" w:rsidR="00724F2B" w:rsidRPr="00FB2D58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E7BBB27" w14:textId="2846CD1F" w:rsidR="00007D69" w:rsidRPr="00346304" w:rsidRDefault="00007D69" w:rsidP="00724F2B">
            <w:pPr>
              <w:spacing w:after="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20-09-202</w:t>
            </w:r>
            <w:r w:rsidR="008D7EF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3</w:t>
            </w:r>
          </w:p>
          <w:p w14:paraId="37043E91" w14:textId="5BE62C49" w:rsidR="00724F2B" w:rsidRPr="00346304" w:rsidRDefault="00724F2B" w:rsidP="00724F2B">
            <w:pPr>
              <w:spacing w:after="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31-12-202</w:t>
            </w:r>
            <w:r w:rsidR="008D7EF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3</w:t>
            </w:r>
          </w:p>
          <w:p w14:paraId="5E98368A" w14:textId="10B79AC0" w:rsidR="00007D69" w:rsidRPr="00FB2D58" w:rsidRDefault="00007D69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BC5D1C7" w14:textId="3E6DE9CA" w:rsidR="00724F2B" w:rsidRPr="00346304" w:rsidRDefault="008D7EF5" w:rsidP="00724F2B">
            <w:pPr>
              <w:spacing w:after="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4</w:t>
            </w:r>
            <w:r w:rsidR="00724F2B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F942D6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ejes</w:t>
            </w:r>
            <w:r w:rsidR="00724F2B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</w:t>
            </w:r>
          </w:p>
          <w:p w14:paraId="5A869F63" w14:textId="612ECA6E" w:rsidR="00724F2B" w:rsidRPr="00346304" w:rsidRDefault="006814B0" w:rsidP="00724F2B">
            <w:pPr>
              <w:spacing w:after="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1</w:t>
            </w:r>
            <w:r w:rsidR="008D7EF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1</w:t>
            </w:r>
            <w:r w:rsidR="00724F2B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F942D6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objetivos</w:t>
            </w:r>
          </w:p>
          <w:p w14:paraId="10712800" w14:textId="7C874376" w:rsidR="00724F2B" w:rsidRPr="00346304" w:rsidRDefault="008D7EF5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9</w:t>
            </w:r>
            <w:r w:rsidR="00A10CA6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1</w:t>
            </w:r>
            <w:r w:rsidR="00724F2B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007D69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líneas</w:t>
            </w:r>
            <w:r w:rsidR="006814B0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de acción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0182FA3" w14:textId="77777777" w:rsidR="00724F2B" w:rsidRPr="00346304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AE85D6E" w14:textId="77777777" w:rsidR="00724F2B" w:rsidRPr="00346304" w:rsidRDefault="00724F2B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Art. 5 y 18 de la LDF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F54F6F0" w14:textId="553B9FE8" w:rsidR="00724F2B" w:rsidRPr="00346304" w:rsidRDefault="00A10CA6" w:rsidP="00A10CA6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Publicado en el periódico oficial el </w:t>
            </w:r>
            <w:r w:rsidR="008D7EF5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11-12-2023 29a </w:t>
            </w:r>
            <w:r w:rsidR="008D7EF5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sección</w:t>
            </w: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y</w:t>
            </w:r>
            <w:r w:rsidR="002066DF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</w:t>
            </w: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25-05-</w:t>
            </w:r>
            <w:r w:rsidR="008D7EF5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202</w:t>
            </w:r>
            <w:r w:rsidR="008D7EF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4</w:t>
            </w:r>
            <w:r w:rsidR="008D7EF5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8D7EF5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5ª. </w:t>
            </w: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sección  </w:t>
            </w:r>
          </w:p>
        </w:tc>
      </w:tr>
    </w:tbl>
    <w:tbl>
      <w:tblPr>
        <w:tblpPr w:leftFromText="141" w:rightFromText="141" w:vertAnchor="text" w:horzAnchor="margin" w:tblpY="38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3021"/>
        <w:gridCol w:w="1989"/>
        <w:gridCol w:w="1410"/>
        <w:gridCol w:w="1334"/>
      </w:tblGrid>
      <w:tr w:rsidR="00590C0D" w:rsidRPr="00FB2D58" w14:paraId="21C3D3F0" w14:textId="77777777" w:rsidTr="002F0DCB">
        <w:trPr>
          <w:trHeight w:val="250"/>
        </w:trPr>
        <w:tc>
          <w:tcPr>
            <w:tcW w:w="1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7AA0D10" w14:textId="7A303F0B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MUNICIPIO DE T</w:t>
            </w:r>
            <w:r w:rsidR="008D7EF5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IQUICHEO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 xml:space="preserve"> MICHOACAN </w:t>
            </w: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(a)</w:t>
            </w:r>
          </w:p>
        </w:tc>
      </w:tr>
      <w:tr w:rsidR="00590C0D" w:rsidRPr="00FB2D58" w14:paraId="3C186492" w14:textId="77777777" w:rsidTr="002F0DCB">
        <w:trPr>
          <w:trHeight w:val="153"/>
        </w:trPr>
        <w:tc>
          <w:tcPr>
            <w:tcW w:w="1160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0A66FB5" w14:textId="53A2DC22" w:rsidR="005B37D7" w:rsidRPr="005B37D7" w:rsidRDefault="00590C0D" w:rsidP="002F0DCB">
            <w:pPr>
              <w:spacing w:after="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Guía de Cumplimiento de la Ley de Disciplina Financiera de las Entidades Federativas y Municipio</w:t>
            </w:r>
          </w:p>
        </w:tc>
      </w:tr>
      <w:tr w:rsidR="00590C0D" w:rsidRPr="00FB2D58" w14:paraId="6AE42519" w14:textId="77777777" w:rsidTr="002F0DCB">
        <w:trPr>
          <w:trHeight w:val="250"/>
        </w:trPr>
        <w:tc>
          <w:tcPr>
            <w:tcW w:w="1160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ED70B96" w14:textId="2D01A92C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Del 1 de enero al 31 de diciembre de 20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2</w:t>
            </w:r>
            <w:r w:rsidR="008D7EF5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4</w:t>
            </w: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 xml:space="preserve"> (b)</w:t>
            </w:r>
          </w:p>
        </w:tc>
      </w:tr>
      <w:tr w:rsidR="00590C0D" w:rsidRPr="00FB2D58" w14:paraId="62558525" w14:textId="77777777" w:rsidTr="002F0DCB">
        <w:trPr>
          <w:trHeight w:val="250"/>
        </w:trPr>
        <w:tc>
          <w:tcPr>
            <w:tcW w:w="1160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D702558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590C0D" w:rsidRPr="00FB2D58" w14:paraId="54AECBC6" w14:textId="77777777" w:rsidTr="002F0DCB">
        <w:trPr>
          <w:trHeight w:val="25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5E1D707" w14:textId="4675C9D1" w:rsidR="002F0DCB" w:rsidRPr="002F0DCB" w:rsidRDefault="00590C0D" w:rsidP="00590C0D">
            <w:pPr>
              <w:spacing w:after="4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Indicadores de Observancia (c)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402E150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Implementación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D8A95A0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Resultado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89AF39E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Fundamento (h)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B80BBBB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Comentarios (i)</w:t>
            </w:r>
          </w:p>
        </w:tc>
      </w:tr>
    </w:tbl>
    <w:tbl>
      <w:tblPr>
        <w:tblpPr w:leftFromText="141" w:rightFromText="141" w:vertAnchor="page" w:horzAnchor="margin" w:tblpY="184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"/>
        <w:gridCol w:w="230"/>
        <w:gridCol w:w="3478"/>
        <w:gridCol w:w="290"/>
        <w:gridCol w:w="1263"/>
        <w:gridCol w:w="228"/>
        <w:gridCol w:w="1116"/>
        <w:gridCol w:w="1077"/>
        <w:gridCol w:w="961"/>
        <w:gridCol w:w="1484"/>
        <w:gridCol w:w="1198"/>
      </w:tblGrid>
      <w:tr w:rsidR="002451C5" w:rsidRPr="00FB2D58" w14:paraId="7DB01527" w14:textId="77777777" w:rsidTr="002F0DCB">
        <w:trPr>
          <w:trHeight w:val="197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F6C2131" w14:textId="77777777" w:rsidR="00590C0D" w:rsidRDefault="00590C0D" w:rsidP="00590C0D">
            <w:pPr>
              <w:spacing w:after="40" w:line="240" w:lineRule="auto"/>
              <w:jc w:val="right"/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</w:pPr>
          </w:p>
          <w:p w14:paraId="0CAB81CB" w14:textId="77777777" w:rsidR="002F0DCB" w:rsidRDefault="002F0DCB" w:rsidP="00590C0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lang w:eastAsia="es-MX"/>
              </w:rPr>
            </w:pPr>
          </w:p>
          <w:p w14:paraId="1CB9C272" w14:textId="41B1D2A7" w:rsidR="002F0DCB" w:rsidRPr="00FB2D58" w:rsidRDefault="002F0DCB" w:rsidP="00590C0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D653E9F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0201DDF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Proyecciones de ejercicios posteriores (u)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26D21E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B57CE80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Iniciativa de Ley de Ingresos y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Proyecto de Presupuesto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Egresos / Formatos 7 a) y b)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299B2E2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7CB983A" w14:textId="77777777" w:rsidR="007435FC" w:rsidRDefault="00590C0D" w:rsidP="00724F2B">
            <w:pPr>
              <w:spacing w:after="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31</w:t>
            </w:r>
          </w:p>
          <w:p w14:paraId="2D704C4A" w14:textId="761607DF" w:rsidR="00590C0D" w:rsidRPr="00FB2D58" w:rsidRDefault="00590C0D" w:rsidP="00724F2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-12-20</w:t>
            </w:r>
            <w:r w:rsidR="00724F2B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2</w:t>
            </w:r>
            <w:r w:rsidR="008D7EF5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138961E" w14:textId="2C0267AD" w:rsidR="002F0DCB" w:rsidRPr="00FB2D58" w:rsidRDefault="009E098B" w:rsidP="009E098B">
            <w:pPr>
              <w:spacing w:after="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 Ingresos </w:t>
            </w:r>
            <w:r w:rsidR="00204200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2</w:t>
            </w:r>
            <w:r w:rsidR="00724F2B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02</w:t>
            </w:r>
            <w:r w:rsidR="00C67E50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5</w:t>
            </w:r>
          </w:p>
          <w:p w14:paraId="64CD10C8" w14:textId="07A2C62F" w:rsidR="00204200" w:rsidRPr="00204200" w:rsidRDefault="0070580D" w:rsidP="00204200">
            <w:pPr>
              <w:jc w:val="center"/>
              <w:rPr>
                <w:rFonts w:ascii="Tahoma" w:hAnsi="Tahoma" w:cs="Tahoma"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color w:val="000000"/>
                <w:sz w:val="12"/>
                <w:szCs w:val="12"/>
              </w:rPr>
              <w:t>13</w:t>
            </w:r>
            <w:r w:rsidR="00FC5267">
              <w:rPr>
                <w:rFonts w:ascii="Tahoma" w:hAnsi="Tahoma" w:cs="Tahoma"/>
                <w:color w:val="000000"/>
                <w:sz w:val="12"/>
                <w:szCs w:val="12"/>
              </w:rPr>
              <w:t>7</w:t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t>,</w:t>
            </w:r>
            <w:r w:rsidR="00FC5267">
              <w:rPr>
                <w:rFonts w:ascii="Tahoma" w:hAnsi="Tahoma" w:cs="Tahoma"/>
                <w:color w:val="000000"/>
                <w:sz w:val="12"/>
                <w:szCs w:val="12"/>
              </w:rPr>
              <w:t>692</w:t>
            </w:r>
            <w:r w:rsidR="00E649DD">
              <w:rPr>
                <w:rFonts w:ascii="Tahoma" w:hAnsi="Tahoma" w:cs="Tahoma"/>
                <w:color w:val="000000"/>
                <w:sz w:val="12"/>
                <w:szCs w:val="12"/>
              </w:rPr>
              <w:t>,</w:t>
            </w:r>
            <w:r w:rsidR="00FC5267">
              <w:rPr>
                <w:rFonts w:ascii="Tahoma" w:hAnsi="Tahoma" w:cs="Tahoma"/>
                <w:color w:val="000000"/>
                <w:sz w:val="12"/>
                <w:szCs w:val="12"/>
              </w:rPr>
              <w:t>336</w:t>
            </w:r>
            <w:r>
              <w:rPr>
                <w:rFonts w:ascii="Tahoma" w:hAnsi="Tahoma" w:cs="Tahoma"/>
                <w:color w:val="000000"/>
                <w:sz w:val="12"/>
                <w:szCs w:val="12"/>
              </w:rPr>
              <w:t>.</w:t>
            </w:r>
            <w:r w:rsidR="00FC5267">
              <w:rPr>
                <w:rFonts w:ascii="Tahoma" w:hAnsi="Tahoma" w:cs="Tahoma"/>
                <w:color w:val="000000"/>
                <w:sz w:val="12"/>
                <w:szCs w:val="12"/>
              </w:rPr>
              <w:t>65</w:t>
            </w:r>
          </w:p>
          <w:p w14:paraId="3BE6B729" w14:textId="13EFED22" w:rsidR="009E098B" w:rsidRDefault="009E098B" w:rsidP="00590C0D">
            <w:pPr>
              <w:spacing w:after="4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Egresos 202</w:t>
            </w:r>
            <w:r w:rsidR="00C67E50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5</w:t>
            </w:r>
          </w:p>
          <w:p w14:paraId="482B7199" w14:textId="48D3E0F5" w:rsidR="00590C0D" w:rsidRPr="00FB2D58" w:rsidRDefault="009E098B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13</w:t>
            </w:r>
            <w:r w:rsidR="00C67E50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7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,</w:t>
            </w:r>
            <w:r w:rsidR="00C67E50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692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,</w:t>
            </w:r>
            <w:r w:rsidR="00C67E50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336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.</w:t>
            </w:r>
            <w:r w:rsidR="00C67E50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65</w:t>
            </w:r>
            <w:r w:rsidR="00590C0D"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5B1D5B2" w14:textId="5B916202" w:rsidR="00590C0D" w:rsidRPr="00FB2D58" w:rsidRDefault="00204200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  <w:r w:rsidR="00590C0D"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25FE2B5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5 y 18 de la LDF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38919D0" w14:textId="680083AD" w:rsidR="00590C0D" w:rsidRPr="00FB2D58" w:rsidRDefault="009E098B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Publicado en la página oficial del Municipio.</w:t>
            </w:r>
            <w:r w:rsidR="00590C0D"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451C5" w:rsidRPr="00FB2D58" w14:paraId="0BD47BD3" w14:textId="77777777" w:rsidTr="009E098B">
        <w:trPr>
          <w:trHeight w:val="700"/>
        </w:trPr>
        <w:tc>
          <w:tcPr>
            <w:tcW w:w="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7287C24" w14:textId="77777777" w:rsidR="00590C0D" w:rsidRPr="00FB2D58" w:rsidRDefault="00590C0D" w:rsidP="00590C0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72F5E67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c.</w:t>
            </w:r>
          </w:p>
        </w:tc>
        <w:tc>
          <w:tcPr>
            <w:tcW w:w="3478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F45496C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Descripción de riesgos relevantes y propuestas de acción para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enfrentarlos (v)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01E69F5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9D3BEE8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Iniciativa de Ley de Ingresos y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Proyecto de Presupuesto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Egresos</w:t>
            </w: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B4FC17E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DBED83D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D7A715B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D5B77B1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90B8DA8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5 y 18 de la LDF</w:t>
            </w:r>
          </w:p>
        </w:tc>
        <w:tc>
          <w:tcPr>
            <w:tcW w:w="1198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B461D07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451C5" w:rsidRPr="00FB2D58" w14:paraId="381BC9C3" w14:textId="77777777" w:rsidTr="00AB4163">
        <w:trPr>
          <w:trHeight w:val="195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19EFECD" w14:textId="77777777" w:rsidR="00590C0D" w:rsidRPr="00FB2D58" w:rsidRDefault="00590C0D" w:rsidP="00590C0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A204AA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d.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199FA40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Resultados de ejercicios fiscales anteriores y el ejercicio fiscal en cuestión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(w)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B2232E7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A07B6F6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Iniciativa de Ley de Ingresos y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Proyecto de Presupuesto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Egresos / Formatos 7 c) y d)</w:t>
            </w: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502DC8D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9D3D740" w14:textId="4EBAF89C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31-12-202</w:t>
            </w:r>
            <w:r w:rsidR="0013090A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F2EA912" w14:textId="058C67DA" w:rsidR="00204200" w:rsidRPr="00AB4163" w:rsidRDefault="007D46B9" w:rsidP="00590C0D">
            <w:pPr>
              <w:spacing w:after="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Ingreso</w:t>
            </w:r>
          </w:p>
          <w:p w14:paraId="52228DF1" w14:textId="286ECAA2" w:rsidR="00204200" w:rsidRPr="00AB4163" w:rsidRDefault="00590C0D" w:rsidP="00590C0D">
            <w:pPr>
              <w:spacing w:after="4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</w:pPr>
            <w:r w:rsidRPr="00AB4163"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  <w:t> </w:t>
            </w:r>
            <w:r w:rsidR="00204200" w:rsidRPr="00AB4163"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  <w:t>20</w:t>
            </w:r>
            <w:r w:rsidR="007D46B9"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  <w:t>2</w:t>
            </w:r>
            <w:r w:rsidR="003D7772"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  <w:t>5</w:t>
            </w:r>
            <w:r w:rsidR="00204200" w:rsidRPr="00AB4163">
              <w:rPr>
                <w:rFonts w:eastAsia="Times New Roman" w:cstheme="minorHAnsi"/>
                <w:color w:val="000000"/>
                <w:sz w:val="14"/>
                <w:szCs w:val="14"/>
                <w:lang w:eastAsia="es-MX"/>
              </w:rPr>
              <w:t xml:space="preserve"> </w:t>
            </w:r>
          </w:p>
          <w:p w14:paraId="3985AA55" w14:textId="7529F58D" w:rsidR="00204200" w:rsidRDefault="00EB2B1D" w:rsidP="0020420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12</w:t>
            </w:r>
            <w:r w:rsidR="007D46B9">
              <w:rPr>
                <w:rFonts w:cstheme="minorHAnsi"/>
                <w:color w:val="000000"/>
                <w:sz w:val="14"/>
                <w:szCs w:val="14"/>
              </w:rPr>
              <w:t>2</w:t>
            </w:r>
            <w:r>
              <w:rPr>
                <w:rFonts w:cstheme="minorHAnsi"/>
                <w:color w:val="000000"/>
                <w:sz w:val="14"/>
                <w:szCs w:val="14"/>
              </w:rPr>
              <w:t>,0</w:t>
            </w:r>
            <w:r w:rsidR="007D46B9">
              <w:rPr>
                <w:rFonts w:cstheme="minorHAnsi"/>
                <w:color w:val="000000"/>
                <w:sz w:val="14"/>
                <w:szCs w:val="14"/>
              </w:rPr>
              <w:t>83</w:t>
            </w:r>
            <w:r>
              <w:rPr>
                <w:rFonts w:cstheme="minorHAnsi"/>
                <w:color w:val="000000"/>
                <w:sz w:val="14"/>
                <w:szCs w:val="14"/>
              </w:rPr>
              <w:t>,</w:t>
            </w:r>
            <w:r w:rsidR="007D46B9">
              <w:rPr>
                <w:rFonts w:cstheme="minorHAnsi"/>
                <w:color w:val="000000"/>
                <w:sz w:val="14"/>
                <w:szCs w:val="14"/>
              </w:rPr>
              <w:t>460</w:t>
            </w:r>
            <w:r>
              <w:rPr>
                <w:rFonts w:cstheme="minorHAnsi"/>
                <w:color w:val="000000"/>
                <w:sz w:val="14"/>
                <w:szCs w:val="14"/>
              </w:rPr>
              <w:t>.</w:t>
            </w:r>
            <w:r w:rsidR="007D46B9">
              <w:rPr>
                <w:rFonts w:cstheme="minorHAnsi"/>
                <w:color w:val="000000"/>
                <w:sz w:val="14"/>
                <w:szCs w:val="14"/>
              </w:rPr>
              <w:t>78</w:t>
            </w:r>
            <w:r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</w:p>
          <w:p w14:paraId="199D99E4" w14:textId="4FC5599E" w:rsidR="00DE4356" w:rsidRPr="00AB4163" w:rsidRDefault="00DE4356" w:rsidP="0020420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</w:rPr>
              <w:t>202</w:t>
            </w:r>
            <w:r w:rsidR="007D46B9">
              <w:rPr>
                <w:rFonts w:cstheme="minorHAnsi"/>
                <w:color w:val="000000"/>
                <w:sz w:val="14"/>
                <w:szCs w:val="14"/>
              </w:rPr>
              <w:t>4</w:t>
            </w:r>
            <w:r>
              <w:rPr>
                <w:rFonts w:cstheme="minorHAnsi"/>
                <w:color w:val="000000"/>
                <w:sz w:val="14"/>
                <w:szCs w:val="14"/>
              </w:rPr>
              <w:t xml:space="preserve"> 1</w:t>
            </w:r>
            <w:r w:rsidR="007D46B9">
              <w:rPr>
                <w:rFonts w:cstheme="minorHAnsi"/>
                <w:color w:val="000000"/>
                <w:sz w:val="14"/>
                <w:szCs w:val="14"/>
              </w:rPr>
              <w:t>01</w:t>
            </w:r>
            <w:r w:rsidR="00EB2B1D">
              <w:rPr>
                <w:rFonts w:cstheme="minorHAnsi"/>
                <w:color w:val="000000"/>
                <w:sz w:val="14"/>
                <w:szCs w:val="14"/>
              </w:rPr>
              <w:t>,</w:t>
            </w:r>
            <w:r w:rsidR="007D46B9">
              <w:rPr>
                <w:rFonts w:cstheme="minorHAnsi"/>
                <w:color w:val="000000"/>
                <w:sz w:val="14"/>
                <w:szCs w:val="14"/>
              </w:rPr>
              <w:t>236</w:t>
            </w:r>
            <w:r w:rsidR="00EB2B1D">
              <w:rPr>
                <w:rFonts w:cstheme="minorHAnsi"/>
                <w:color w:val="000000"/>
                <w:sz w:val="14"/>
                <w:szCs w:val="14"/>
              </w:rPr>
              <w:t>,</w:t>
            </w:r>
            <w:r w:rsidR="007D46B9">
              <w:rPr>
                <w:rFonts w:cstheme="minorHAnsi"/>
                <w:color w:val="000000"/>
                <w:sz w:val="14"/>
                <w:szCs w:val="14"/>
              </w:rPr>
              <w:t>180</w:t>
            </w:r>
            <w:r w:rsidR="00EB2B1D">
              <w:rPr>
                <w:rFonts w:cstheme="minorHAnsi"/>
                <w:color w:val="000000"/>
                <w:sz w:val="14"/>
                <w:szCs w:val="14"/>
              </w:rPr>
              <w:t>.</w:t>
            </w:r>
            <w:r w:rsidR="007D46B9">
              <w:rPr>
                <w:rFonts w:cstheme="minorHAnsi"/>
                <w:color w:val="000000"/>
                <w:sz w:val="14"/>
                <w:szCs w:val="14"/>
              </w:rPr>
              <w:t>50</w:t>
            </w:r>
          </w:p>
          <w:p w14:paraId="5960FF1E" w14:textId="77777777" w:rsidR="00AB4163" w:rsidRDefault="00204200" w:rsidP="00204200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B416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Egreso</w:t>
            </w:r>
          </w:p>
          <w:p w14:paraId="17D400D7" w14:textId="4898E35B" w:rsidR="00204200" w:rsidRPr="00AB4163" w:rsidRDefault="00204200" w:rsidP="00204200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AB4163">
              <w:rPr>
                <w:rFonts w:cstheme="minorHAnsi"/>
                <w:color w:val="000000"/>
                <w:sz w:val="14"/>
                <w:szCs w:val="14"/>
              </w:rPr>
              <w:t>20</w:t>
            </w:r>
            <w:r w:rsidR="00724F2B">
              <w:rPr>
                <w:rFonts w:cstheme="minorHAnsi"/>
                <w:color w:val="000000"/>
                <w:sz w:val="14"/>
                <w:szCs w:val="14"/>
              </w:rPr>
              <w:t>2</w:t>
            </w:r>
            <w:r w:rsidR="003D7772">
              <w:rPr>
                <w:rFonts w:cstheme="minorHAnsi"/>
                <w:color w:val="000000"/>
                <w:sz w:val="14"/>
                <w:szCs w:val="14"/>
              </w:rPr>
              <w:t>4</w:t>
            </w:r>
            <w:r w:rsidRPr="00AB4163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="00724F2B">
              <w:rPr>
                <w:rFonts w:cstheme="minorHAnsi"/>
                <w:color w:val="000000"/>
                <w:sz w:val="14"/>
                <w:szCs w:val="14"/>
              </w:rPr>
              <w:t>$1</w:t>
            </w:r>
            <w:r w:rsidR="00C43617">
              <w:rPr>
                <w:rFonts w:cstheme="minorHAnsi"/>
                <w:color w:val="000000"/>
                <w:sz w:val="14"/>
                <w:szCs w:val="14"/>
              </w:rPr>
              <w:t>33</w:t>
            </w:r>
            <w:r w:rsidR="00724F2B">
              <w:rPr>
                <w:rFonts w:cstheme="minorHAnsi"/>
                <w:color w:val="000000"/>
                <w:sz w:val="14"/>
                <w:szCs w:val="14"/>
              </w:rPr>
              <w:t>,</w:t>
            </w:r>
            <w:r w:rsidR="00C43617">
              <w:rPr>
                <w:rFonts w:cstheme="minorHAnsi"/>
                <w:color w:val="000000"/>
                <w:sz w:val="14"/>
                <w:szCs w:val="14"/>
              </w:rPr>
              <w:t>8</w:t>
            </w:r>
            <w:r w:rsidR="00EB2B1D">
              <w:rPr>
                <w:rFonts w:cstheme="minorHAnsi"/>
                <w:color w:val="000000"/>
                <w:sz w:val="14"/>
                <w:szCs w:val="14"/>
              </w:rPr>
              <w:t>60</w:t>
            </w:r>
            <w:r w:rsidR="00724F2B">
              <w:rPr>
                <w:rFonts w:cstheme="minorHAnsi"/>
                <w:color w:val="000000"/>
                <w:sz w:val="14"/>
                <w:szCs w:val="14"/>
              </w:rPr>
              <w:t>,</w:t>
            </w:r>
            <w:r w:rsidR="00C43617">
              <w:rPr>
                <w:rFonts w:cstheme="minorHAnsi"/>
                <w:color w:val="000000"/>
                <w:sz w:val="14"/>
                <w:szCs w:val="14"/>
              </w:rPr>
              <w:t>362</w:t>
            </w:r>
            <w:r w:rsidR="00724F2B">
              <w:rPr>
                <w:rFonts w:cstheme="minorHAnsi"/>
                <w:color w:val="000000"/>
                <w:sz w:val="14"/>
                <w:szCs w:val="14"/>
              </w:rPr>
              <w:t>.</w:t>
            </w:r>
            <w:r w:rsidR="00C43617">
              <w:rPr>
                <w:rFonts w:cstheme="minorHAnsi"/>
                <w:color w:val="000000"/>
                <w:sz w:val="14"/>
                <w:szCs w:val="14"/>
              </w:rPr>
              <w:t>03</w:t>
            </w:r>
          </w:p>
          <w:p w14:paraId="2808FD5A" w14:textId="1E985313" w:rsidR="00204200" w:rsidRPr="00204200" w:rsidRDefault="00AB4163" w:rsidP="002042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B4163">
              <w:rPr>
                <w:rFonts w:cstheme="minorHAnsi"/>
                <w:color w:val="000000"/>
                <w:sz w:val="14"/>
                <w:szCs w:val="14"/>
              </w:rPr>
              <w:t>202</w:t>
            </w:r>
            <w:r w:rsidR="003D7772">
              <w:rPr>
                <w:rFonts w:cstheme="minorHAnsi"/>
                <w:color w:val="000000"/>
                <w:sz w:val="14"/>
                <w:szCs w:val="14"/>
              </w:rPr>
              <w:t>5</w:t>
            </w:r>
            <w:r w:rsidRPr="00AB4163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="00EB2B1D">
              <w:rPr>
                <w:rFonts w:cstheme="minorHAnsi"/>
                <w:color w:val="000000"/>
                <w:sz w:val="14"/>
                <w:szCs w:val="14"/>
              </w:rPr>
              <w:t>12</w:t>
            </w:r>
            <w:r w:rsidR="00C43617">
              <w:rPr>
                <w:rFonts w:cstheme="minorHAnsi"/>
                <w:color w:val="000000"/>
                <w:sz w:val="14"/>
                <w:szCs w:val="14"/>
              </w:rPr>
              <w:t>8</w:t>
            </w:r>
            <w:r w:rsidR="00724F2B">
              <w:rPr>
                <w:rFonts w:cstheme="minorHAnsi"/>
                <w:color w:val="000000"/>
                <w:sz w:val="14"/>
                <w:szCs w:val="14"/>
              </w:rPr>
              <w:t>,</w:t>
            </w:r>
            <w:r w:rsidR="00C43617">
              <w:rPr>
                <w:rFonts w:cstheme="minorHAnsi"/>
                <w:color w:val="000000"/>
                <w:sz w:val="14"/>
                <w:szCs w:val="14"/>
              </w:rPr>
              <w:t>291</w:t>
            </w:r>
            <w:r w:rsidR="00724F2B">
              <w:rPr>
                <w:rFonts w:cstheme="minorHAnsi"/>
                <w:color w:val="000000"/>
                <w:sz w:val="14"/>
                <w:szCs w:val="14"/>
              </w:rPr>
              <w:t>,</w:t>
            </w:r>
            <w:r w:rsidR="00C43617">
              <w:rPr>
                <w:rFonts w:cstheme="minorHAnsi"/>
                <w:color w:val="000000"/>
                <w:sz w:val="14"/>
                <w:szCs w:val="14"/>
              </w:rPr>
              <w:t>111</w:t>
            </w:r>
            <w:r w:rsidR="00724F2B">
              <w:rPr>
                <w:rFonts w:cstheme="minorHAnsi"/>
                <w:color w:val="000000"/>
                <w:sz w:val="14"/>
                <w:szCs w:val="14"/>
              </w:rPr>
              <w:t>.</w:t>
            </w:r>
            <w:r w:rsidR="00C43617">
              <w:rPr>
                <w:rFonts w:cstheme="minorHAnsi"/>
                <w:color w:val="000000"/>
                <w:sz w:val="14"/>
                <w:szCs w:val="14"/>
              </w:rPr>
              <w:t>43</w:t>
            </w:r>
          </w:p>
          <w:p w14:paraId="4EF59DC6" w14:textId="22CA9E2B" w:rsidR="00590C0D" w:rsidRPr="00204200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FB28195" w14:textId="3C74A480" w:rsidR="00590C0D" w:rsidRPr="00FB2D58" w:rsidRDefault="00EB2B1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E220400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5 y 18 de la LDF</w:t>
            </w:r>
          </w:p>
        </w:tc>
        <w:tc>
          <w:tcPr>
            <w:tcW w:w="119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A0049CB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Publicado en la página oficial del Municipio.</w:t>
            </w:r>
          </w:p>
        </w:tc>
      </w:tr>
      <w:tr w:rsidR="002451C5" w:rsidRPr="00FB2D58" w14:paraId="0E5DF21A" w14:textId="77777777" w:rsidTr="00AB4163">
        <w:trPr>
          <w:trHeight w:val="29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D180F97" w14:textId="77777777" w:rsidR="00590C0D" w:rsidRPr="00FB2D58" w:rsidRDefault="00590C0D" w:rsidP="00590C0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F1ACDDA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57EE4E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Estudio actuarial de las pensiones de sus trabajadores (x)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5DCC1B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36BC9E7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Proyecto de Presupuesto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Egresos / Formato 8</w:t>
            </w: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92D8632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281F1D9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E27E8D2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C1BBC13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F0ADB14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5 y 18 de la LDF</w:t>
            </w:r>
          </w:p>
        </w:tc>
        <w:tc>
          <w:tcPr>
            <w:tcW w:w="119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E834E40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451C5" w:rsidRPr="00FB2D58" w14:paraId="00E7F695" w14:textId="77777777" w:rsidTr="00AB4163">
        <w:trPr>
          <w:trHeight w:val="362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51D84DF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87F260C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Balance Presupuestario de Recursos Disponibles, en caso de ser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negativo</w:t>
            </w:r>
          </w:p>
        </w:tc>
        <w:tc>
          <w:tcPr>
            <w:tcW w:w="290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0E35554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C4D4F7C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228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CEF04F8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89E450E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ACC154E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5A4EC5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D8C91BD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4BFE603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451C5" w:rsidRPr="00FB2D58" w14:paraId="0351F818" w14:textId="77777777" w:rsidTr="00AB4163">
        <w:trPr>
          <w:trHeight w:val="397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DEB5E69" w14:textId="77777777" w:rsidR="00590C0D" w:rsidRPr="00FB2D58" w:rsidRDefault="00590C0D" w:rsidP="00590C0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991C966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8E81888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Razones excepcionales que justifican el Balance Presupuestario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Recursos Disponibles negativo (y)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B020860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8082516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Iniciativa de Ley de Ingresos o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Proyecto de Presupuesto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Egresos</w:t>
            </w: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B83B181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63D8D16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7" w:type="dxa"/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25A5C22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F8D67B6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ED05F33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 y 19 de la LDF</w:t>
            </w:r>
          </w:p>
        </w:tc>
        <w:tc>
          <w:tcPr>
            <w:tcW w:w="119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AE0F633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451C5" w:rsidRPr="00FB2D58" w14:paraId="3469A5EA" w14:textId="77777777" w:rsidTr="00AB4163">
        <w:trPr>
          <w:trHeight w:val="397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AA763F7" w14:textId="77777777" w:rsidR="00590C0D" w:rsidRPr="00FB2D58" w:rsidRDefault="00590C0D" w:rsidP="00590C0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B3043B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8B5FB77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Fuente de recursos para cubrir el Balance Presupuestario de Recursos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Disponibles negativo (z)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87CC844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61BC6DA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Iniciativa de Ley de Ingresos o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Proyecto de Presupuesto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Egresos</w:t>
            </w: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A84D1F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DA37361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28E3745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4EAFC2C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5D92755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 y 19 de la LDF</w:t>
            </w:r>
          </w:p>
        </w:tc>
        <w:tc>
          <w:tcPr>
            <w:tcW w:w="119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6C6D1C1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451C5" w:rsidRPr="00FB2D58" w14:paraId="6ED59DF5" w14:textId="77777777" w:rsidTr="00AB4163">
        <w:trPr>
          <w:trHeight w:val="397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40EE2D0" w14:textId="77777777" w:rsidR="00590C0D" w:rsidRPr="00FB2D58" w:rsidRDefault="00590C0D" w:rsidP="00590C0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A20397A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c.</w:t>
            </w:r>
          </w:p>
        </w:tc>
        <w:tc>
          <w:tcPr>
            <w:tcW w:w="3478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149D716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Número de ejercicios fiscales y acciones necesarias para cubrir el Balance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Presupuestario de Recursos Disponibles negativo (</w:t>
            </w:r>
            <w:proofErr w:type="spellStart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aa</w:t>
            </w:r>
            <w:proofErr w:type="spellEnd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8CD31B3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2F8572C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Iniciativa de Ley de Ingresos o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Proyecto de Presupuesto de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Egresos</w:t>
            </w: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C352732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E2D9ECD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731FF34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4185AD6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561A1A1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 y 19 de la LDF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D8267D1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2451C5" w:rsidRPr="00FB2D58" w14:paraId="421A9111" w14:textId="77777777" w:rsidTr="00AB4163">
        <w:trPr>
          <w:trHeight w:val="372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419A276" w14:textId="77777777" w:rsidR="00590C0D" w:rsidRPr="00FB2D58" w:rsidRDefault="00590C0D" w:rsidP="00590C0D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67A566B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d.</w:t>
            </w: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E5220A3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Informes Trimestrales sobre el avance de las acciones para recuperar el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Balance Presupuestario de Recursos Disponibles (</w:t>
            </w:r>
            <w:proofErr w:type="spellStart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bb</w:t>
            </w:r>
            <w:proofErr w:type="spellEnd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FBAD7EA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DFA2FE2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Reporte Trim. y Cuenta Pública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0BBEF4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7A965EA" w14:textId="77777777" w:rsidR="00590C0D" w:rsidRPr="00FB2D58" w:rsidRDefault="00590C0D" w:rsidP="00590C0D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8B7A298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7E559DD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4B5596A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6 y 19 de la LDF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C340117" w14:textId="77777777" w:rsidR="00590C0D" w:rsidRPr="00FB2D58" w:rsidRDefault="00590C0D" w:rsidP="00590C0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14:paraId="5AAE2074" w14:textId="37ECF678" w:rsidR="002E4435" w:rsidRDefault="007C36A7" w:rsidP="007C36A7">
      <w:pPr>
        <w:tabs>
          <w:tab w:val="left" w:pos="4320"/>
        </w:tabs>
      </w:pPr>
      <w:r>
        <w:tab/>
      </w:r>
    </w:p>
    <w:p w14:paraId="59A3BF16" w14:textId="77777777" w:rsidR="001A02E6" w:rsidRPr="00FB2D58" w:rsidRDefault="001A02E6" w:rsidP="001A02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"/>
        <w:gridCol w:w="230"/>
        <w:gridCol w:w="3511"/>
        <w:gridCol w:w="290"/>
        <w:gridCol w:w="1255"/>
        <w:gridCol w:w="228"/>
        <w:gridCol w:w="1079"/>
        <w:gridCol w:w="1094"/>
        <w:gridCol w:w="892"/>
        <w:gridCol w:w="1543"/>
        <w:gridCol w:w="1203"/>
      </w:tblGrid>
      <w:tr w:rsidR="001A02E6" w:rsidRPr="00FB2D58" w14:paraId="2ACA6C09" w14:textId="77777777" w:rsidTr="00AB4163">
        <w:trPr>
          <w:trHeight w:val="231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9E686CE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BCE888C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Servicios Personales</w:t>
            </w:r>
          </w:p>
        </w:tc>
        <w:tc>
          <w:tcPr>
            <w:tcW w:w="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D591223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D19BA28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 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F076A86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A8E4FEC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09D083F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35227EF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1D2EDDD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3FC22A8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0D24E9A8" w14:textId="77777777" w:rsidTr="00AB4163">
        <w:trPr>
          <w:trHeight w:val="22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29F696A" w14:textId="77777777" w:rsidR="001A02E6" w:rsidRPr="00FB2D58" w:rsidRDefault="001A02E6" w:rsidP="00204200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89BE0AD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51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F07062A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Remuneraciones de los servidores públicos (</w:t>
            </w:r>
            <w:proofErr w:type="spellStart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cc</w:t>
            </w:r>
            <w:proofErr w:type="spellEnd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B8477BD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3F25884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Proyecto de Presupuesto</w:t>
            </w: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33A8509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70E963E" w14:textId="7ADFD24B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31-12-202</w:t>
            </w:r>
            <w:r w:rsidR="003D7772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094" w:type="dxa"/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5A6989E" w14:textId="2C569F13" w:rsidR="001A02E6" w:rsidRPr="00FB2D58" w:rsidRDefault="003D7772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55,403</w:t>
            </w: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339</w:t>
            </w:r>
            <w:r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.</w:t>
            </w:r>
            <w:r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28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339EC46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029EB1C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10 y 21 de la LDF</w:t>
            </w:r>
          </w:p>
        </w:tc>
        <w:tc>
          <w:tcPr>
            <w:tcW w:w="120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32D550E" w14:textId="17F893B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Publicado en </w:t>
            </w:r>
            <w:r w:rsidR="002066DF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 xml:space="preserve">el periódico oficial </w:t>
            </w:r>
            <w:r w:rsidR="002066DF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25-05-202</w:t>
            </w:r>
            <w:r w:rsidR="002066DF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4</w:t>
            </w:r>
            <w:r w:rsidR="002066DF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 </w:t>
            </w:r>
            <w:r w:rsidR="002066DF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 xml:space="preserve">5ª. </w:t>
            </w:r>
            <w:r w:rsidR="002066DF" w:rsidRPr="00346304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sección  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5BA28CB9" w14:textId="77777777" w:rsidTr="00AB4163">
        <w:trPr>
          <w:trHeight w:val="362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C249743" w14:textId="77777777" w:rsidR="001A02E6" w:rsidRPr="00FB2D58" w:rsidRDefault="001A02E6" w:rsidP="00204200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CBDF41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51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2406208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Previsiones salariales y económicas para cubrir incrementos salariales,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creación de plazas y otros (</w:t>
            </w:r>
            <w:proofErr w:type="spellStart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dd</w:t>
            </w:r>
            <w:proofErr w:type="spellEnd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AFDA732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0041549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Proyecto de Presupuesto</w:t>
            </w:r>
          </w:p>
        </w:tc>
        <w:tc>
          <w:tcPr>
            <w:tcW w:w="2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7B16F7B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D0E92FA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3298419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ABD6F8C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06D3E1A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10 y 21 de la LDF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9F44907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7BE13BB5" w14:textId="77777777" w:rsidTr="00AB4163">
        <w:trPr>
          <w:trHeight w:val="221"/>
        </w:trPr>
        <w:tc>
          <w:tcPr>
            <w:tcW w:w="251" w:type="dxa"/>
            <w:tcBorders>
              <w:lef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5FD86BA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A264829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3511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9AB4EBE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90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BF8C6E9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55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1F3A419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28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AEB298C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79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AA5D139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094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658712B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892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9FA42F5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43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0E77DA9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0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BCC68E7" w14:textId="77777777" w:rsidR="001A02E6" w:rsidRPr="00FB2D58" w:rsidRDefault="001A02E6" w:rsidP="0020420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57EF5D33" w14:textId="77777777" w:rsidTr="00AB4163">
        <w:trPr>
          <w:trHeight w:val="221"/>
        </w:trPr>
        <w:tc>
          <w:tcPr>
            <w:tcW w:w="6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ABC999A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INDICADORES DEL EJERCICIO PRESUPUESTARIO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05D4C64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6484896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E155511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36D6CAF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63B40604" w14:textId="77777777" w:rsidTr="00AB4163">
        <w:trPr>
          <w:trHeight w:val="221"/>
        </w:trPr>
        <w:tc>
          <w:tcPr>
            <w:tcW w:w="684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4D74F63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lastRenderedPageBreak/>
              <w:t>A. INDICADORES CUANTITATIVOS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30D44FC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F1C3DFB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9829623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1C668EB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1A7F2733" w14:textId="77777777" w:rsidTr="00AB4163">
        <w:trPr>
          <w:trHeight w:val="22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C57B108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B2F30C3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Ingresos Excedentes derivados de Ingresos de Libre Disposición</w:t>
            </w:r>
          </w:p>
        </w:tc>
        <w:tc>
          <w:tcPr>
            <w:tcW w:w="290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C6E6CCC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350C4A6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8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C94D591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4D1FD88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6F82CC9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9DB07D1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2C7ACE0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13FDFF2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64D768F4" w14:textId="77777777" w:rsidTr="00AB4163">
        <w:trPr>
          <w:trHeight w:val="221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B0F92AA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F7A5402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51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2F598CF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Monto de Ingresos Excedentes derivados de ILD (</w:t>
            </w:r>
            <w:proofErr w:type="spellStart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ee</w:t>
            </w:r>
            <w:proofErr w:type="spellEnd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2F40D00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7A37DA2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 / Formato 5</w:t>
            </w:r>
          </w:p>
        </w:tc>
        <w:tc>
          <w:tcPr>
            <w:tcW w:w="22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6179861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3D83A0" w14:textId="77777777" w:rsidR="001A02E6" w:rsidRPr="00FB2D58" w:rsidRDefault="001A02E6" w:rsidP="00204200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CEF686A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7859BCD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54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B6D386" w14:textId="7777777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14 y 21 de la LDF</w:t>
            </w:r>
          </w:p>
        </w:tc>
        <w:tc>
          <w:tcPr>
            <w:tcW w:w="120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FDDA388" w14:textId="184BF717" w:rsidR="001A02E6" w:rsidRPr="00FB2D58" w:rsidRDefault="001A02E6" w:rsidP="00204200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1DA56036" w14:textId="77777777" w:rsidTr="00AB4163">
        <w:trPr>
          <w:trHeight w:val="382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6E23C99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03B78E6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51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499D5B1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Monto de Ingresos Excedentes derivados de ILD destinados al fin del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A.14, fracción I de la LDF (</w:t>
            </w:r>
            <w:proofErr w:type="spellStart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ff</w:t>
            </w:r>
            <w:proofErr w:type="spellEnd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CA79B60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50094EF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</w:t>
            </w: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5E4D40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6C63B1B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DD6771E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7A4917E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F6E4F37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14 y 21 de la LDF</w:t>
            </w:r>
          </w:p>
        </w:tc>
        <w:tc>
          <w:tcPr>
            <w:tcW w:w="120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5E1AC8C" w14:textId="4B25B368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6677611E" w14:textId="77777777" w:rsidTr="00AB4163">
        <w:trPr>
          <w:trHeight w:val="382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C68B9ED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8B1AFCA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c.</w:t>
            </w:r>
          </w:p>
        </w:tc>
        <w:tc>
          <w:tcPr>
            <w:tcW w:w="351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3B18112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Monto de Ingresos Excedentes derivados de ILD destinados al fin del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A.14, fracción II, a) de la LDF (</w:t>
            </w:r>
            <w:proofErr w:type="spellStart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gg</w:t>
            </w:r>
            <w:proofErr w:type="spellEnd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BB15B37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E05385B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</w:t>
            </w: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94FB9C5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96BC0C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BB8C70A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AB8AAB2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97933FA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14 y 21 de la LDF</w:t>
            </w:r>
          </w:p>
        </w:tc>
        <w:tc>
          <w:tcPr>
            <w:tcW w:w="120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9CBB1F9" w14:textId="006085E9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4409ED28" w14:textId="77777777" w:rsidTr="00AB4163">
        <w:trPr>
          <w:trHeight w:val="382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CD59691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8FDE3E8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d.</w:t>
            </w:r>
          </w:p>
        </w:tc>
        <w:tc>
          <w:tcPr>
            <w:tcW w:w="351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F1D3411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Monto de Ingresos Excedentes derivados de ILD destinados al fin del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A.14, fracción II, b) de la LDF (</w:t>
            </w:r>
            <w:proofErr w:type="spellStart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hh</w:t>
            </w:r>
            <w:proofErr w:type="spellEnd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E634285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0FBDA0F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</w:t>
            </w: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8E940F2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76D7967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DD73711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4684811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FA17331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14 y 21 de la LDF</w:t>
            </w:r>
          </w:p>
        </w:tc>
        <w:tc>
          <w:tcPr>
            <w:tcW w:w="120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FCCEF6D" w14:textId="11FDE90E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  <w:tr w:rsidR="001A02E6" w:rsidRPr="00FB2D58" w14:paraId="64536509" w14:textId="77777777" w:rsidTr="00AB4163">
        <w:trPr>
          <w:trHeight w:val="382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BDBF916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0EFADDD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e.</w:t>
            </w:r>
          </w:p>
        </w:tc>
        <w:tc>
          <w:tcPr>
            <w:tcW w:w="3511" w:type="dxa"/>
            <w:tcBorders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5EDCE34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Monto de Ingresos Excedentes derivados de ILD destinados al fin del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artículo noveno transitorio de la LDF (</w:t>
            </w:r>
            <w:proofErr w:type="spellStart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ii</w:t>
            </w:r>
            <w:proofErr w:type="spellEnd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F0C6F57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183D42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 Cuenta Pública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BF31951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81F1A81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C48BE3A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DB6781B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C2A9720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Noveno Transitorio de la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LDF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8F46F01" w14:textId="54E27469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46311D07" w14:textId="77777777" w:rsidTr="00AB4163">
        <w:trPr>
          <w:trHeight w:val="241"/>
        </w:trPr>
        <w:tc>
          <w:tcPr>
            <w:tcW w:w="684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E57E4C8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B. INDICADORES CUALITATIVOS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CF0B6AE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99D0BF2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8E041D8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E4AC9EB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0D083223" w14:textId="77777777" w:rsidTr="00AB4163">
        <w:trPr>
          <w:trHeight w:val="417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5337BAB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31C3F11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Análisis Costo-Beneficio para programas o proyectos de inversión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mayores a 10 millones de UDIS (</w:t>
            </w:r>
            <w:proofErr w:type="spellStart"/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jj</w:t>
            </w:r>
            <w:proofErr w:type="spellEnd"/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DAC30E3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1DC59C6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Página de internet de la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Secretaría de Finanzas o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Tesorería Municipal</w:t>
            </w:r>
          </w:p>
        </w:tc>
        <w:tc>
          <w:tcPr>
            <w:tcW w:w="228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D6CBB4C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1079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F5A3F8F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4451F8C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No aplica</w:t>
            </w:r>
          </w:p>
        </w:tc>
        <w:tc>
          <w:tcPr>
            <w:tcW w:w="8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AD82C73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22E3BE0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13 frac. III y 21 de la LDF</w:t>
            </w:r>
          </w:p>
        </w:tc>
        <w:tc>
          <w:tcPr>
            <w:tcW w:w="1203" w:type="dxa"/>
            <w:tcBorders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2BBE334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3AC8C03E" w14:textId="77777777" w:rsidTr="00AB4163">
        <w:trPr>
          <w:trHeight w:val="417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E781FF1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16E0F02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Análisis de conveniencia y análisis de transferencia de riesgos de los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 xml:space="preserve">proyectos </w:t>
            </w:r>
            <w:proofErr w:type="spellStart"/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APPs</w:t>
            </w:r>
            <w:proofErr w:type="spellEnd"/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 xml:space="preserve"> (</w:t>
            </w:r>
            <w:proofErr w:type="spellStart"/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kk</w:t>
            </w:r>
            <w:proofErr w:type="spellEnd"/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6428AE1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1D6BAB3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Página de internet de la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Secretaría de Finanzas o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Tesorería Municipal</w:t>
            </w:r>
          </w:p>
        </w:tc>
        <w:tc>
          <w:tcPr>
            <w:tcW w:w="22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5C51A27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  <w:r w:rsidRPr="005751AC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t>x</w:t>
            </w:r>
          </w:p>
        </w:tc>
        <w:tc>
          <w:tcPr>
            <w:tcW w:w="107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5891BB1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7F820C0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No aplica</w:t>
            </w: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50D6295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D8BB921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13 frac. III y 21 de la LDF</w:t>
            </w:r>
          </w:p>
        </w:tc>
        <w:tc>
          <w:tcPr>
            <w:tcW w:w="120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44A205F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10A23A4D" w14:textId="77777777" w:rsidTr="00AB4163">
        <w:trPr>
          <w:trHeight w:val="417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83DB4C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780C51B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Identificación de población objetivo, destino y temporalidad de subsidios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(ll)</w:t>
            </w:r>
          </w:p>
        </w:tc>
        <w:tc>
          <w:tcPr>
            <w:tcW w:w="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167621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 </w:t>
            </w:r>
            <w:r w:rsidRPr="00EB1EDB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2BE70E2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Página de internet de la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Secretaría de Finanzas o</w:t>
            </w:r>
            <w:r w:rsidRPr="00FB2D58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es-MX"/>
              </w:rPr>
              <w:br/>
            </w:r>
            <w:r w:rsidRPr="00FB2D58">
              <w:rPr>
                <w:rFonts w:ascii="Helvetica" w:eastAsia="Times New Roman" w:hAnsi="Helvetica" w:cs="Helvetica"/>
                <w:color w:val="000000"/>
                <w:sz w:val="9"/>
                <w:szCs w:val="9"/>
                <w:lang w:eastAsia="es-MX"/>
              </w:rPr>
              <w:t>Tesorería Municipal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EFD5DFA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90B226C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B348AEF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9C2DCC6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39C6BC7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13 frac. VII y 21 de la LDF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DF6E96" w14:textId="30C9F783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A02E6" w:rsidRPr="00FB2D58" w14:paraId="1EE4995E" w14:textId="77777777" w:rsidTr="00AB4163">
        <w:trPr>
          <w:trHeight w:val="241"/>
        </w:trPr>
        <w:tc>
          <w:tcPr>
            <w:tcW w:w="6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AA34C3A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INDICADORES DE DEUDA PÚBLICA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5B02603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1AF0BDE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3672820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77B43CC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1A02E6" w:rsidRPr="00FB2D58" w14:paraId="1B04735A" w14:textId="77777777" w:rsidTr="00590C0D">
        <w:trPr>
          <w:trHeight w:val="241"/>
        </w:trPr>
        <w:tc>
          <w:tcPr>
            <w:tcW w:w="115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DC5DBA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A. INDICADORES CUANTITATIVOS</w:t>
            </w:r>
          </w:p>
        </w:tc>
      </w:tr>
      <w:tr w:rsidR="001A02E6" w:rsidRPr="00FB2D58" w14:paraId="0DB3CEC2" w14:textId="77777777" w:rsidTr="00AB4163">
        <w:trPr>
          <w:trHeight w:val="241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4CA01D0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374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4B4524B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Obligaciones a Corto Plazo</w:t>
            </w:r>
          </w:p>
        </w:tc>
        <w:tc>
          <w:tcPr>
            <w:tcW w:w="2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4C5D6E5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4D1EC41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4614405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27B3574" w14:textId="77777777" w:rsidR="001A02E6" w:rsidRPr="00FB2D58" w:rsidRDefault="001A02E6" w:rsidP="0020420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BBE817B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679F319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F6FCE64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F4D90AA" w14:textId="77777777" w:rsidR="001A02E6" w:rsidRPr="00FB2D58" w:rsidRDefault="001A02E6" w:rsidP="0020420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F26421" w:rsidRPr="00FB2D58" w14:paraId="6E8116B0" w14:textId="77777777" w:rsidTr="00AB4163">
        <w:trPr>
          <w:trHeight w:val="241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60FABD6" w14:textId="77777777" w:rsidR="00F26421" w:rsidRPr="00FB2D58" w:rsidRDefault="00F26421" w:rsidP="00F2642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624015E5" w14:textId="77777777" w:rsidR="00F26421" w:rsidRPr="00FB2D58" w:rsidRDefault="00F26421" w:rsidP="00F2642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a.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4F94D446" w14:textId="77777777" w:rsidR="00F26421" w:rsidRPr="00FB2D58" w:rsidRDefault="00F26421" w:rsidP="00F26421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Límite de Obligaciones a Corto Plazo (mm)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BA0525B" w14:textId="6C1EF3D0" w:rsidR="00F26421" w:rsidRPr="00FB2D58" w:rsidRDefault="00F26421" w:rsidP="00F2642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36BF9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0842720" w14:textId="6CEBB950" w:rsidR="00F26421" w:rsidRPr="00FB2D58" w:rsidRDefault="00F26421" w:rsidP="00F2642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8DDEE10" w14:textId="77777777" w:rsidR="00F26421" w:rsidRPr="00FB2D58" w:rsidRDefault="00F26421" w:rsidP="00F2642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502A3F9" w14:textId="4598C1CE" w:rsidR="00F26421" w:rsidRPr="00FB2D58" w:rsidRDefault="00F26421" w:rsidP="00F2642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15937DD" w14:textId="7C89F448" w:rsidR="00F26421" w:rsidRPr="0032727E" w:rsidRDefault="00AA6ED4" w:rsidP="0032727E">
            <w:pPr>
              <w:spacing w:after="6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0.00</w:t>
            </w:r>
            <w:r w:rsidR="00F26421"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6C0D9CC" w14:textId="77777777" w:rsidR="00F26421" w:rsidRPr="00FB2D58" w:rsidRDefault="00F26421" w:rsidP="00F2642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F705002" w14:textId="77777777" w:rsidR="00F26421" w:rsidRPr="00FB2D58" w:rsidRDefault="00F26421" w:rsidP="00F2642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30 frac. I de la LDF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2BA41F4" w14:textId="75449DAF" w:rsidR="00F26421" w:rsidRPr="00FB2D58" w:rsidRDefault="00F26421" w:rsidP="00F2642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F26421" w:rsidRPr="00FB2D58" w14:paraId="3BDCE145" w14:textId="77777777" w:rsidTr="00AB4163">
        <w:trPr>
          <w:trHeight w:val="231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9505140" w14:textId="77777777" w:rsidR="00F26421" w:rsidRPr="00FB2D58" w:rsidRDefault="00F26421" w:rsidP="00F2642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b/>
                <w:bCs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23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949F312" w14:textId="77777777" w:rsidR="00F26421" w:rsidRPr="00FB2D58" w:rsidRDefault="00F26421" w:rsidP="00F2642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b.</w:t>
            </w:r>
          </w:p>
        </w:tc>
        <w:tc>
          <w:tcPr>
            <w:tcW w:w="3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4FEC5D1" w14:textId="77777777" w:rsidR="00F26421" w:rsidRPr="00FB2D58" w:rsidRDefault="00F26421" w:rsidP="00F26421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Obligaciones a Corto Plazo (</w:t>
            </w:r>
            <w:proofErr w:type="spellStart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nn</w:t>
            </w:r>
            <w:proofErr w:type="spellEnd"/>
            <w:r w:rsidRPr="00FB2D58">
              <w:rPr>
                <w:rFonts w:ascii="Helvetica" w:eastAsia="Times New Roman" w:hAnsi="Helvetica" w:cs="Helvetica"/>
                <w:i/>
                <w:iCs/>
                <w:color w:val="000000"/>
                <w:sz w:val="12"/>
                <w:szCs w:val="12"/>
                <w:lang w:eastAsia="es-MX"/>
              </w:rPr>
              <w:t>)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2CF7B952" w14:textId="10B0B8F5" w:rsidR="00F26421" w:rsidRPr="00FB2D58" w:rsidRDefault="00F26421" w:rsidP="00F2642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36BF9">
              <w:rPr>
                <w:rFonts w:ascii="Helvetica" w:eastAsia="Times New Roman" w:hAnsi="Helvetica" w:cs="Helvetica"/>
                <w:b/>
                <w:bCs/>
                <w:color w:val="000000"/>
                <w:sz w:val="14"/>
                <w:szCs w:val="14"/>
                <w:lang w:eastAsia="es-MX"/>
              </w:rPr>
              <w:sym w:font="Wingdings 2" w:char="F050"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68D42D3" w14:textId="3B9055F7" w:rsidR="00F26421" w:rsidRPr="00FB2D58" w:rsidRDefault="00F26421" w:rsidP="00F2642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0"/>
                <w:szCs w:val="10"/>
                <w:lang w:eastAsia="es-MX"/>
              </w:rPr>
              <w:t>Cuenta Pública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4496FCB" w14:textId="77777777" w:rsidR="00F26421" w:rsidRPr="00FB2D58" w:rsidRDefault="00F26421" w:rsidP="00F2642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052A219" w14:textId="104FE304" w:rsidR="00F26421" w:rsidRPr="00FB2D58" w:rsidRDefault="00F26421" w:rsidP="00F2642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D2193BE" w14:textId="1BA905EF" w:rsidR="00F26421" w:rsidRPr="00FB2D58" w:rsidRDefault="00AA6ED4" w:rsidP="00DE4356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0.00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C2DA0D5" w14:textId="77777777" w:rsidR="00F26421" w:rsidRPr="00FB2D58" w:rsidRDefault="00F26421" w:rsidP="00F2642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pesos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D801026" w14:textId="77777777" w:rsidR="00F26421" w:rsidRPr="00FB2D58" w:rsidRDefault="00F26421" w:rsidP="00F2642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  <w:r w:rsidRPr="00FB2D58">
              <w:rPr>
                <w:rFonts w:ascii="Helvetica" w:eastAsia="Times New Roman" w:hAnsi="Helvetica" w:cs="Helvetica"/>
                <w:color w:val="000000"/>
                <w:sz w:val="12"/>
                <w:szCs w:val="12"/>
                <w:lang w:eastAsia="es-MX"/>
              </w:rPr>
              <w:t>Art. 30 frac. I de la LDF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4F87CEA" w14:textId="213921F2" w:rsidR="00F26421" w:rsidRPr="00FB2D58" w:rsidRDefault="00F26421" w:rsidP="00F26421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</w:tbl>
    <w:p w14:paraId="191A7867" w14:textId="77777777" w:rsidR="008645D3" w:rsidRDefault="008645D3" w:rsidP="008645D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8645D3" w:rsidRPr="008645D3" w14:paraId="73B321D2" w14:textId="77777777" w:rsidTr="008645D3">
        <w:trPr>
          <w:jc w:val="center"/>
        </w:trPr>
        <w:tc>
          <w:tcPr>
            <w:tcW w:w="9638" w:type="dxa"/>
            <w:gridSpan w:val="2"/>
          </w:tcPr>
          <w:p w14:paraId="7389D351" w14:textId="77777777" w:rsidR="008645D3" w:rsidRPr="008645D3" w:rsidRDefault="008645D3" w:rsidP="008645D3">
            <w:pPr>
              <w:spacing w:before="240"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</w:p>
          <w:p w14:paraId="097CCA55" w14:textId="77777777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FIRMAS</w:t>
            </w:r>
          </w:p>
          <w:p w14:paraId="136AD4C1" w14:textId="77777777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</w:p>
          <w:p w14:paraId="0470BA99" w14:textId="77777777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645D3" w:rsidRPr="008645D3" w14:paraId="11160C37" w14:textId="77777777" w:rsidTr="008645D3">
        <w:trPr>
          <w:jc w:val="center"/>
        </w:trPr>
        <w:tc>
          <w:tcPr>
            <w:tcW w:w="4819" w:type="dxa"/>
          </w:tcPr>
          <w:p w14:paraId="3A2575DE" w14:textId="5BD8A64B" w:rsidR="008645D3" w:rsidRPr="008645D3" w:rsidRDefault="00E01489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C</w:t>
            </w:r>
            <w:r w:rsidR="008645D3"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 xml:space="preserve">.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MARIO REYES TAVERA</w:t>
            </w:r>
          </w:p>
          <w:p w14:paraId="4A2793CC" w14:textId="77777777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PRESIDENTE MUNICIPAL</w:t>
            </w:r>
          </w:p>
        </w:tc>
        <w:tc>
          <w:tcPr>
            <w:tcW w:w="4819" w:type="dxa"/>
          </w:tcPr>
          <w:p w14:paraId="6B5DE441" w14:textId="7D79EB41" w:rsidR="008645D3" w:rsidRPr="008645D3" w:rsidRDefault="00E01489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MTRA</w:t>
            </w:r>
            <w:r w:rsidR="008645D3"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 xml:space="preserve">.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FLORINDA SALAZAR RODRIGUEZ</w:t>
            </w:r>
          </w:p>
          <w:p w14:paraId="0C0A8814" w14:textId="77777777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SINDICO MUNICIPAL.</w:t>
            </w:r>
          </w:p>
          <w:p w14:paraId="0B13217D" w14:textId="77777777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14:paraId="77F8710E" w14:textId="77777777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</w:tr>
      <w:tr w:rsidR="008645D3" w:rsidRPr="008645D3" w14:paraId="0757D665" w14:textId="77777777" w:rsidTr="008645D3">
        <w:trPr>
          <w:jc w:val="center"/>
        </w:trPr>
        <w:tc>
          <w:tcPr>
            <w:tcW w:w="4819" w:type="dxa"/>
          </w:tcPr>
          <w:p w14:paraId="15DF63A3" w14:textId="03A52C7D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L.C.</w:t>
            </w:r>
            <w:r w:rsidR="00E01489"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P.</w:t>
            </w:r>
            <w:r w:rsidR="00E01489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 xml:space="preserve"> MARTHA CECILIA ARZATE GOMEZ</w:t>
            </w:r>
          </w:p>
          <w:p w14:paraId="35FE2CE5" w14:textId="6FAF96D9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TESORER</w:t>
            </w:r>
            <w:r w:rsidR="00E01489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 xml:space="preserve"> MUNICIPAL</w:t>
            </w:r>
          </w:p>
        </w:tc>
        <w:tc>
          <w:tcPr>
            <w:tcW w:w="4819" w:type="dxa"/>
          </w:tcPr>
          <w:p w14:paraId="730D2E5F" w14:textId="05B8B12D" w:rsidR="008645D3" w:rsidRPr="008645D3" w:rsidRDefault="00E01489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L.A.E</w:t>
            </w:r>
            <w:r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.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 xml:space="preserve"> ROBERTO SOSA JAIMES</w:t>
            </w:r>
          </w:p>
          <w:p w14:paraId="5BB8E2E7" w14:textId="15C60E3B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8645D3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CONTRALOR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 xml:space="preserve"> MUNICIPAL</w:t>
            </w:r>
          </w:p>
          <w:p w14:paraId="5EE5A370" w14:textId="77777777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14:paraId="2ABBF2A1" w14:textId="77777777" w:rsidR="008645D3" w:rsidRPr="008645D3" w:rsidRDefault="008645D3" w:rsidP="008645D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D041022" w14:textId="77777777" w:rsidR="008645D3" w:rsidRDefault="008645D3" w:rsidP="001A02E6"/>
    <w:p w14:paraId="376005F3" w14:textId="6DA06164" w:rsidR="007C36A7" w:rsidRPr="007C36A7" w:rsidRDefault="007C36A7" w:rsidP="007C36A7"/>
    <w:p w14:paraId="17AA8C27" w14:textId="26B79CFD" w:rsidR="007C36A7" w:rsidRPr="007C36A7" w:rsidRDefault="003958A3" w:rsidP="007C36A7">
      <w:r w:rsidRPr="00D775B8">
        <w:rPr>
          <w:noProof/>
          <w:lang w:eastAsia="es-MX"/>
        </w:rPr>
        <w:drawing>
          <wp:anchor distT="36576" distB="36576" distL="36576" distR="36576" simplePos="0" relativeHeight="251660288" behindDoc="0" locked="0" layoutInCell="1" allowOverlap="1" wp14:anchorId="1AA7DB55" wp14:editId="3D863D02">
            <wp:simplePos x="0" y="0"/>
            <wp:positionH relativeFrom="page">
              <wp:posOffset>80387</wp:posOffset>
            </wp:positionH>
            <wp:positionV relativeFrom="paragraph">
              <wp:posOffset>204623</wp:posOffset>
            </wp:positionV>
            <wp:extent cx="7772400" cy="781050"/>
            <wp:effectExtent l="0" t="0" r="0" b="0"/>
            <wp:wrapNone/>
            <wp:docPr id="26" name="Imagen 26" descr="pie de p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 de pa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72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8B976" w14:textId="3813C738" w:rsidR="007C36A7" w:rsidRPr="007C36A7" w:rsidRDefault="003958A3" w:rsidP="007C36A7">
      <w:r w:rsidRPr="007C36A7">
        <w:rPr>
          <w:rFonts w:ascii="Calibri" w:eastAsia="Calibri" w:hAnsi="Calibri" w:cs="Times New Roman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F215B5" wp14:editId="7DA65CF8">
                <wp:simplePos x="0" y="0"/>
                <wp:positionH relativeFrom="margin">
                  <wp:posOffset>1748601</wp:posOffset>
                </wp:positionH>
                <wp:positionV relativeFrom="paragraph">
                  <wp:posOffset>19468</wp:posOffset>
                </wp:positionV>
                <wp:extent cx="47866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B7455" w14:textId="77777777" w:rsidR="007C36A7" w:rsidRPr="00103032" w:rsidRDefault="007C36A7" w:rsidP="007C36A7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103032">
                              <w:rPr>
                                <w:b/>
                                <w:i/>
                              </w:rPr>
                              <w:t>H.</w:t>
                            </w:r>
                            <w:r w:rsidRPr="00103032">
                              <w:rPr>
                                <w:b/>
                              </w:rPr>
                              <w:t xml:space="preserve"> </w:t>
                            </w:r>
                            <w:r w:rsidRPr="00103032">
                              <w:rPr>
                                <w:b/>
                                <w:i/>
                              </w:rPr>
                              <w:t xml:space="preserve">Ayuntamiento Constitucional de </w:t>
                            </w:r>
                            <w:proofErr w:type="spellStart"/>
                            <w:r w:rsidRPr="00103032">
                              <w:rPr>
                                <w:b/>
                                <w:i/>
                              </w:rPr>
                              <w:t>Tiquicheo</w:t>
                            </w:r>
                            <w:proofErr w:type="spellEnd"/>
                            <w:r w:rsidRPr="00103032">
                              <w:rPr>
                                <w:b/>
                                <w:i/>
                              </w:rPr>
                              <w:t xml:space="preserve"> de N. R., Michoacán 2024-2027</w:t>
                            </w:r>
                          </w:p>
                          <w:p w14:paraId="681AB1B0" w14:textId="77777777" w:rsidR="007C36A7" w:rsidRPr="00103032" w:rsidRDefault="007C36A7" w:rsidP="007C36A7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103032">
                              <w:rPr>
                                <w:b/>
                                <w:i/>
                              </w:rPr>
                              <w:t>Calle Guerrero S/N Colonia Centro C.P. 61370 Teléfono: (459) 38 4 41 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F215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7pt;margin-top:1.55pt;width:376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FJ+wEAAM4DAAAOAAAAZHJzL2Uyb0RvYy54bWysU11v2yAUfZ+0/4B4X+xkTppacaquXaZJ&#10;3YfU7gdgjGM04DIgsbNfvwt202h7q+YHBL7cc+8597C5GbQiR+G8BFPR+SynRBgOjTT7iv542r1b&#10;U+IDMw1TYERFT8LTm+3bN5velmIBHahGOIIgxpe9rWgXgi2zzPNOaOZnYIXBYAtOs4BHt88ax3pE&#10;1ypb5Pkq68E11gEX3uPf+zFItwm/bQUP39rWi0BURbG3kFaX1jqu2XbDyr1jtpN8aoO9ogvNpMGi&#10;Z6h7Fhg5OPkPlJbcgYc2zDjoDNpWcpE4IJt5/hebx45ZkbigON6eZfL/D5Z/PT7a746E4QMMOMBE&#10;wtsH4D89MXDXMbMXt85B3wnWYOF5lCzrrS+n1Ci1L30Eqfsv0OCQ2SFAAhpap6MqyJMgOg7gdBZd&#10;DIFw/FlcrVer9xjiGJsXebFapLFkrHxOt86HTwI0iZuKOpxqgmfHBx9iO6x8vhKrGdhJpdJklSF9&#10;Ra+Xi2VKuIhoGdB4SuqKrvP4jVaILD+aJiUHJtW4xwLKTLQj05FzGOoBL0b6NTQnFMDBaDB8ELjp&#10;wP2mpEdzVdT/OjAnKFGfDYp4PS+K6MZ0KJZXyJi4y0h9GWGGI1RFAyXj9i4kB0eu3t6i2DuZZHjp&#10;ZOoVTZPUmQweXXl5TrdenuH2DwAAAP//AwBQSwMEFAAGAAgAAAAhALhidWreAAAACgEAAA8AAABk&#10;cnMvZG93bnJldi54bWxMj8FOwzAQRO9I/IO1SNyoXbfQEuJUFWrLsVCint14SSLitRW7afh73BMc&#10;V2808zZfjbZjA/ahdaRgOhHAkCpnWqoVlJ/bhyWwEDUZ3TlCBT8YYFXc3uQ6M+5CHzgcYs1SCYVM&#10;K2hi9BnnoWrQ6jBxHimxL9dbHdPZ19z0+pLKbcelEE/c6pbSQqM9vjZYfR/OVoGPfrd46/fv6812&#10;EOVxV8q23ih1fzeuX4BFHONfGK76SR2K5HRyZzKBdQrk4nGeogpmU2BXLuSzBHZKRM5nwIuc/3+h&#10;+AUAAP//AwBQSwECLQAUAAYACAAAACEAtoM4kv4AAADhAQAAEwAAAAAAAAAAAAAAAAAAAAAAW0Nv&#10;bnRlbnRfVHlwZXNdLnhtbFBLAQItABQABgAIAAAAIQA4/SH/1gAAAJQBAAALAAAAAAAAAAAAAAAA&#10;AC8BAABfcmVscy8ucmVsc1BLAQItABQABgAIAAAAIQAlCSFJ+wEAAM4DAAAOAAAAAAAAAAAAAAAA&#10;AC4CAABkcnMvZTJvRG9jLnhtbFBLAQItABQABgAIAAAAIQC4YnVq3gAAAAoBAAAPAAAAAAAAAAAA&#10;AAAAAFUEAABkcnMvZG93bnJldi54bWxQSwUGAAAAAAQABADzAAAAYAUAAAAA&#10;" filled="f" stroked="f">
                <v:textbox style="mso-fit-shape-to-text:t">
                  <w:txbxContent>
                    <w:p w14:paraId="522B7455" w14:textId="77777777" w:rsidR="007C36A7" w:rsidRPr="00103032" w:rsidRDefault="007C36A7" w:rsidP="007C36A7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103032">
                        <w:rPr>
                          <w:b/>
                          <w:i/>
                        </w:rPr>
                        <w:t>H.</w:t>
                      </w:r>
                      <w:r w:rsidRPr="00103032">
                        <w:rPr>
                          <w:b/>
                        </w:rPr>
                        <w:t xml:space="preserve"> </w:t>
                      </w:r>
                      <w:r w:rsidRPr="00103032">
                        <w:rPr>
                          <w:b/>
                          <w:i/>
                        </w:rPr>
                        <w:t xml:space="preserve">Ayuntamiento Constitucional de </w:t>
                      </w:r>
                      <w:proofErr w:type="spellStart"/>
                      <w:r w:rsidRPr="00103032">
                        <w:rPr>
                          <w:b/>
                          <w:i/>
                        </w:rPr>
                        <w:t>Tiquicheo</w:t>
                      </w:r>
                      <w:proofErr w:type="spellEnd"/>
                      <w:r w:rsidRPr="00103032">
                        <w:rPr>
                          <w:b/>
                          <w:i/>
                        </w:rPr>
                        <w:t xml:space="preserve"> de N. R., Michoacán 2024-2027</w:t>
                      </w:r>
                    </w:p>
                    <w:p w14:paraId="681AB1B0" w14:textId="77777777" w:rsidR="007C36A7" w:rsidRPr="00103032" w:rsidRDefault="007C36A7" w:rsidP="007C36A7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103032">
                        <w:rPr>
                          <w:b/>
                          <w:i/>
                        </w:rPr>
                        <w:t>Calle Guerrero S/N Colonia Centro C.P. 61370 Teléfono: (459) 38 4 41 85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C36A7" w:rsidRPr="007C36A7" w:rsidSect="00F30BEB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547F1" w14:textId="77777777" w:rsidR="00421120" w:rsidRDefault="00421120" w:rsidP="007C36A7">
      <w:pPr>
        <w:spacing w:after="0" w:line="240" w:lineRule="auto"/>
      </w:pPr>
      <w:r>
        <w:separator/>
      </w:r>
    </w:p>
  </w:endnote>
  <w:endnote w:type="continuationSeparator" w:id="0">
    <w:p w14:paraId="568A8104" w14:textId="77777777" w:rsidR="00421120" w:rsidRDefault="00421120" w:rsidP="007C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5F45" w14:textId="77777777" w:rsidR="00421120" w:rsidRDefault="00421120" w:rsidP="007C36A7">
      <w:pPr>
        <w:spacing w:after="0" w:line="240" w:lineRule="auto"/>
      </w:pPr>
      <w:r>
        <w:separator/>
      </w:r>
    </w:p>
  </w:footnote>
  <w:footnote w:type="continuationSeparator" w:id="0">
    <w:p w14:paraId="074C9491" w14:textId="77777777" w:rsidR="00421120" w:rsidRDefault="00421120" w:rsidP="007C3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58"/>
    <w:rsid w:val="00006CE4"/>
    <w:rsid w:val="00007D69"/>
    <w:rsid w:val="00015809"/>
    <w:rsid w:val="0013090A"/>
    <w:rsid w:val="00154B28"/>
    <w:rsid w:val="00187D23"/>
    <w:rsid w:val="001A02E6"/>
    <w:rsid w:val="001F0393"/>
    <w:rsid w:val="00204200"/>
    <w:rsid w:val="002066DF"/>
    <w:rsid w:val="00227FE8"/>
    <w:rsid w:val="002451C5"/>
    <w:rsid w:val="002502CF"/>
    <w:rsid w:val="002E4435"/>
    <w:rsid w:val="002F0DCB"/>
    <w:rsid w:val="00326040"/>
    <w:rsid w:val="0032727E"/>
    <w:rsid w:val="0034484F"/>
    <w:rsid w:val="00345379"/>
    <w:rsid w:val="00346304"/>
    <w:rsid w:val="00360905"/>
    <w:rsid w:val="00371E9D"/>
    <w:rsid w:val="00385163"/>
    <w:rsid w:val="003958A3"/>
    <w:rsid w:val="003A0E1D"/>
    <w:rsid w:val="003C4CC9"/>
    <w:rsid w:val="003D7772"/>
    <w:rsid w:val="004020B8"/>
    <w:rsid w:val="00421120"/>
    <w:rsid w:val="004322B7"/>
    <w:rsid w:val="004646E1"/>
    <w:rsid w:val="004B3F20"/>
    <w:rsid w:val="004C79CA"/>
    <w:rsid w:val="0050038C"/>
    <w:rsid w:val="00517ED0"/>
    <w:rsid w:val="005421B2"/>
    <w:rsid w:val="005477F2"/>
    <w:rsid w:val="005751AC"/>
    <w:rsid w:val="00590C0D"/>
    <w:rsid w:val="005B37D7"/>
    <w:rsid w:val="00650723"/>
    <w:rsid w:val="006814B0"/>
    <w:rsid w:val="006971DF"/>
    <w:rsid w:val="006A44E7"/>
    <w:rsid w:val="006C6E0A"/>
    <w:rsid w:val="0070580D"/>
    <w:rsid w:val="007178DF"/>
    <w:rsid w:val="00724F2B"/>
    <w:rsid w:val="00726EF1"/>
    <w:rsid w:val="007435FC"/>
    <w:rsid w:val="007C36A7"/>
    <w:rsid w:val="007D46B9"/>
    <w:rsid w:val="00842B10"/>
    <w:rsid w:val="008541CF"/>
    <w:rsid w:val="008645D3"/>
    <w:rsid w:val="008A7DEE"/>
    <w:rsid w:val="008C39CC"/>
    <w:rsid w:val="008D7EF5"/>
    <w:rsid w:val="0094293E"/>
    <w:rsid w:val="0095000C"/>
    <w:rsid w:val="00950DA0"/>
    <w:rsid w:val="0097005D"/>
    <w:rsid w:val="00977E3A"/>
    <w:rsid w:val="009823C5"/>
    <w:rsid w:val="009C4FCA"/>
    <w:rsid w:val="009D5BC4"/>
    <w:rsid w:val="009E098B"/>
    <w:rsid w:val="00A10CA6"/>
    <w:rsid w:val="00AA6ED4"/>
    <w:rsid w:val="00AB4163"/>
    <w:rsid w:val="00B01A7B"/>
    <w:rsid w:val="00C05B67"/>
    <w:rsid w:val="00C1712A"/>
    <w:rsid w:val="00C43617"/>
    <w:rsid w:val="00C67E50"/>
    <w:rsid w:val="00C92FA4"/>
    <w:rsid w:val="00CC5455"/>
    <w:rsid w:val="00CC5612"/>
    <w:rsid w:val="00CF648C"/>
    <w:rsid w:val="00D5396B"/>
    <w:rsid w:val="00DA3EF0"/>
    <w:rsid w:val="00DE4356"/>
    <w:rsid w:val="00E01489"/>
    <w:rsid w:val="00E14890"/>
    <w:rsid w:val="00E444BC"/>
    <w:rsid w:val="00E51155"/>
    <w:rsid w:val="00E649DD"/>
    <w:rsid w:val="00E85B10"/>
    <w:rsid w:val="00EA1DE6"/>
    <w:rsid w:val="00EB13F2"/>
    <w:rsid w:val="00EB1EDB"/>
    <w:rsid w:val="00EB2B1D"/>
    <w:rsid w:val="00F26421"/>
    <w:rsid w:val="00F30BEB"/>
    <w:rsid w:val="00F611D3"/>
    <w:rsid w:val="00F64358"/>
    <w:rsid w:val="00F67BCD"/>
    <w:rsid w:val="00F942D6"/>
    <w:rsid w:val="00FB2D58"/>
    <w:rsid w:val="00FC25B6"/>
    <w:rsid w:val="00FC5267"/>
    <w:rsid w:val="00FD36A3"/>
    <w:rsid w:val="00FE5CF4"/>
    <w:rsid w:val="00FF2EE0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51B8"/>
  <w15:chartTrackingRefBased/>
  <w15:docId w15:val="{3BA61AD7-ACE9-4CA3-9CF8-17D49E7E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36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6A7"/>
  </w:style>
  <w:style w:type="paragraph" w:styleId="Piedepgina">
    <w:name w:val="footer"/>
    <w:basedOn w:val="Normal"/>
    <w:link w:val="PiedepginaCar"/>
    <w:uiPriority w:val="99"/>
    <w:unhideWhenUsed/>
    <w:rsid w:val="007C36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5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1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4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3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69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9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8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18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10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2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1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3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52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3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58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7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9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5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8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4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210">
          <w:marLeft w:val="288"/>
          <w:marRight w:val="-57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4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5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1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7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5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1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1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2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8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7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3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9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1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16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9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4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7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6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4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3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4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7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3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6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9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5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8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6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8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9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6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2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9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0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3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7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6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5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0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7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6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5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2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4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6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8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5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5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0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5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4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0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4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3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1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2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1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31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3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7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9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5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2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5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9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0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26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6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4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0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2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0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7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9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9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8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2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3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6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3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1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6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9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4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1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9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3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5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4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5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15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0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1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47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1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6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6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3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6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2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5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65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1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2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6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5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3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7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92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67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0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9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5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8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7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4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3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6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8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1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7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4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5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3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9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2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6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0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7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3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4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6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2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83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3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5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6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18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7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4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2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75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8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71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1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4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4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3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3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0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3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8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2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1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2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1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3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7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4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5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8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0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3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8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6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5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3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47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0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1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0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9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1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2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4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9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1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6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4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1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0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8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98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1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9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4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8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9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0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1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9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5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6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8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3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8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6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2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4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1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5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0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0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2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9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40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4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49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7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4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7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4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1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09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3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2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74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7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3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9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9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7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2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6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9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0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0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2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7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49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9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3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1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6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2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3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6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2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7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9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0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5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0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0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9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8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82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0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5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8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6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4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4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47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1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7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9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1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3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3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1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9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4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6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1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5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4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4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0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0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9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5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6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9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8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7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5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6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2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7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17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7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6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6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4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9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1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06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2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2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9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7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20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2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8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8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37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9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1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9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9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0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1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1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3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35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8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9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0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3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9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8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3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2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8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2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9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5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2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8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80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8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97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00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2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2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4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2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1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7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1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8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2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8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6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6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1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5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7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698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2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5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6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8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4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1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7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4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1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9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3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1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7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91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0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2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5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5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4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3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0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3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1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0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4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61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7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9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9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9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9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7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2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77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1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0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09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7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9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8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2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45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61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8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9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3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7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7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0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8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7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7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9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9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4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8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4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2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6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5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6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8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31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8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7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4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4888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3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0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57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7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5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8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2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8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5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18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9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2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3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2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2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1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1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2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0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8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3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4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7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4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3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1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6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7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9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6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3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4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7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9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9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93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9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1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7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8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0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1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6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8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8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4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6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78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8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4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2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7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9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7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9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7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56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8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801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72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71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76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27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39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789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6599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63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193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265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31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5830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710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94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500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00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323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275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2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97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889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285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1945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03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265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32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28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68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82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643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04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93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625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17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84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590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67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10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13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432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43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2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272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819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99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643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8295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912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149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309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9258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40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105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868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022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308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12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2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90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58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708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18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572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07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4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662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12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66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55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03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7062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772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83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51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54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083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89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2955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22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109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77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978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2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170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41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44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940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78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537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843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72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24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88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51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516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158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505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569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524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318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601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592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533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572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170">
          <w:marLeft w:val="0"/>
          <w:marRight w:val="0"/>
          <w:marTop w:val="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8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1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5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8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12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0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9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72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1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1411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NADIN GARCIA GUTIERREZ</cp:lastModifiedBy>
  <cp:revision>67</cp:revision>
  <cp:lastPrinted>2026-03-18T15:07:00Z</cp:lastPrinted>
  <dcterms:created xsi:type="dcterms:W3CDTF">2023-03-08T17:54:00Z</dcterms:created>
  <dcterms:modified xsi:type="dcterms:W3CDTF">2026-03-18T15:08:00Z</dcterms:modified>
</cp:coreProperties>
</file>